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F34" w:rsidRDefault="000F6F34" w:rsidP="00C06425">
      <w:pPr>
        <w:shd w:val="clear" w:color="auto" w:fill="FFFFFF"/>
        <w:spacing w:after="0" w:line="240" w:lineRule="auto"/>
        <w:jc w:val="both"/>
        <w:outlineLvl w:val="1"/>
        <w:rPr>
          <w:rFonts w:ascii="Times New Roman" w:eastAsia="Times New Roman" w:hAnsi="Times New Roman" w:cs="Times New Roman"/>
          <w:b/>
          <w:bCs/>
          <w:color w:val="000000" w:themeColor="text1"/>
          <w:sz w:val="28"/>
          <w:szCs w:val="28"/>
          <w:lang w:eastAsia="ru-RU"/>
        </w:rPr>
      </w:pPr>
    </w:p>
    <w:p w:rsidR="000F6F34" w:rsidRDefault="000F6F34" w:rsidP="00C06425">
      <w:pPr>
        <w:shd w:val="clear" w:color="auto" w:fill="FFFFFF"/>
        <w:spacing w:after="0" w:line="240" w:lineRule="auto"/>
        <w:jc w:val="both"/>
        <w:outlineLvl w:val="1"/>
        <w:rPr>
          <w:rFonts w:ascii="Times New Roman" w:eastAsia="Times New Roman" w:hAnsi="Times New Roman" w:cs="Times New Roman"/>
          <w:b/>
          <w:bCs/>
          <w:color w:val="000000" w:themeColor="text1"/>
          <w:sz w:val="28"/>
          <w:szCs w:val="28"/>
          <w:lang w:eastAsia="ru-RU"/>
        </w:rPr>
      </w:pPr>
      <w:r w:rsidRPr="000F6F34">
        <w:rPr>
          <w:rFonts w:ascii="Times New Roman" w:eastAsia="Times New Roman" w:hAnsi="Times New Roman" w:cs="Times New Roman"/>
          <w:b/>
          <w:bCs/>
          <w:color w:val="000000" w:themeColor="text1"/>
          <w:sz w:val="28"/>
          <w:szCs w:val="28"/>
          <w:lang w:eastAsia="ru-RU"/>
        </w:rPr>
        <w:drawing>
          <wp:inline distT="0" distB="0" distL="0" distR="0">
            <wp:extent cx="6297412" cy="9292855"/>
            <wp:effectExtent l="19050" t="0" r="8138" b="0"/>
            <wp:docPr id="2" name="Рисунок 1" descr="C:\Users\User\Desktop\кЦ\Белый Коричневый Детские Ясли Знак Плакат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Ц\Белый Коричневый Детские Ясли Знак Плакат (1) (1).jpg"/>
                    <pic:cNvPicPr>
                      <a:picLocks noChangeAspect="1" noChangeArrowheads="1"/>
                    </pic:cNvPicPr>
                  </pic:nvPicPr>
                  <pic:blipFill>
                    <a:blip r:embed="rId4" cstate="print"/>
                    <a:srcRect/>
                    <a:stretch>
                      <a:fillRect/>
                    </a:stretch>
                  </pic:blipFill>
                  <pic:spPr bwMode="auto">
                    <a:xfrm>
                      <a:off x="0" y="0"/>
                      <a:ext cx="6300470" cy="9297368"/>
                    </a:xfrm>
                    <a:prstGeom prst="rect">
                      <a:avLst/>
                    </a:prstGeom>
                    <a:noFill/>
                    <a:ln w="9525">
                      <a:noFill/>
                      <a:miter lim="800000"/>
                      <a:headEnd/>
                      <a:tailEnd/>
                    </a:ln>
                  </pic:spPr>
                </pic:pic>
              </a:graphicData>
            </a:graphic>
          </wp:inline>
        </w:drawing>
      </w:r>
    </w:p>
    <w:p w:rsidR="000F6F34" w:rsidRDefault="000F6F34" w:rsidP="00C06425">
      <w:pPr>
        <w:shd w:val="clear" w:color="auto" w:fill="FFFFFF"/>
        <w:spacing w:after="0" w:line="240" w:lineRule="auto"/>
        <w:jc w:val="both"/>
        <w:outlineLvl w:val="1"/>
        <w:rPr>
          <w:rFonts w:ascii="Times New Roman" w:eastAsia="Times New Roman" w:hAnsi="Times New Roman" w:cs="Times New Roman"/>
          <w:b/>
          <w:bCs/>
          <w:color w:val="000000" w:themeColor="text1"/>
          <w:sz w:val="28"/>
          <w:szCs w:val="28"/>
          <w:lang w:eastAsia="ru-RU"/>
        </w:rPr>
      </w:pPr>
    </w:p>
    <w:p w:rsidR="00C06425" w:rsidRPr="000F6F34" w:rsidRDefault="00C06425" w:rsidP="000F6F34">
      <w:pPr>
        <w:shd w:val="clear" w:color="auto" w:fill="FFFFFF"/>
        <w:spacing w:after="0" w:line="240" w:lineRule="auto"/>
        <w:jc w:val="center"/>
        <w:outlineLvl w:val="1"/>
        <w:rPr>
          <w:rFonts w:ascii="Times New Roman" w:eastAsia="Times New Roman" w:hAnsi="Times New Roman" w:cs="Times New Roman"/>
          <w:b/>
          <w:bCs/>
          <w:color w:val="000000" w:themeColor="text1"/>
          <w:sz w:val="28"/>
          <w:szCs w:val="28"/>
          <w:lang w:eastAsia="ru-RU"/>
        </w:rPr>
      </w:pPr>
      <w:r w:rsidRPr="000F6F34">
        <w:rPr>
          <w:rFonts w:ascii="Times New Roman" w:eastAsia="Times New Roman" w:hAnsi="Times New Roman" w:cs="Times New Roman"/>
          <w:b/>
          <w:bCs/>
          <w:color w:val="000000" w:themeColor="text1"/>
          <w:sz w:val="28"/>
          <w:szCs w:val="28"/>
          <w:lang w:eastAsia="ru-RU"/>
        </w:rPr>
        <w:t>Какие навыки развиваются у ребенка от года до двух?</w:t>
      </w:r>
    </w:p>
    <w:p w:rsidR="00C06425" w:rsidRPr="000F6F34" w:rsidRDefault="00C06425" w:rsidP="00C06425">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lang w:eastAsia="ru-RU"/>
        </w:rPr>
      </w:pPr>
      <w:r w:rsidRPr="000F6F34">
        <w:rPr>
          <w:rFonts w:ascii="Times New Roman" w:eastAsia="Times New Roman" w:hAnsi="Times New Roman" w:cs="Times New Roman"/>
          <w:b/>
          <w:bCs/>
          <w:color w:val="000000" w:themeColor="text1"/>
          <w:sz w:val="28"/>
          <w:szCs w:val="28"/>
          <w:lang w:eastAsia="ru-RU"/>
        </w:rPr>
        <w:t>Физическое развитие</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 xml:space="preserve">В период между годом и двумя физические возможности ребенка претерпевают колоссальные изменения. Оттачивается навык </w:t>
      </w:r>
      <w:proofErr w:type="spellStart"/>
      <w:r w:rsidRPr="000F6F34">
        <w:rPr>
          <w:rFonts w:ascii="Times New Roman" w:eastAsia="Times New Roman" w:hAnsi="Times New Roman" w:cs="Times New Roman"/>
          <w:color w:val="000000" w:themeColor="text1"/>
          <w:sz w:val="28"/>
          <w:szCs w:val="28"/>
          <w:lang w:eastAsia="ru-RU"/>
        </w:rPr>
        <w:t>прямохождения</w:t>
      </w:r>
      <w:proofErr w:type="spellEnd"/>
      <w:r w:rsidRPr="000F6F34">
        <w:rPr>
          <w:rFonts w:ascii="Times New Roman" w:eastAsia="Times New Roman" w:hAnsi="Times New Roman" w:cs="Times New Roman"/>
          <w:color w:val="000000" w:themeColor="text1"/>
          <w:sz w:val="28"/>
          <w:szCs w:val="28"/>
          <w:lang w:eastAsia="ru-RU"/>
        </w:rPr>
        <w:t>. Постепенно, становясь более уверенным в своих движениях, малыш учится преодолевать преграды: перешагивать через ямки, ходить по траве и камешкам, не падая – ножки у него заплетаются все меньше и меньше. Вскоре, наряду с умением ходить, появляются умения бегать, прыгать, залезать на различные поверхности. Юный альпинист с легкостью забирается на спинку дивана, на горку, шведскую стенку, а потом уверенно сползает обратно.</w:t>
      </w:r>
    </w:p>
    <w:p w:rsidR="00C06425" w:rsidRPr="000F6F34" w:rsidRDefault="00C06425" w:rsidP="00C06425">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lang w:eastAsia="ru-RU"/>
        </w:rPr>
      </w:pPr>
      <w:r w:rsidRPr="000F6F34">
        <w:rPr>
          <w:rFonts w:ascii="Times New Roman" w:eastAsia="Times New Roman" w:hAnsi="Times New Roman" w:cs="Times New Roman"/>
          <w:b/>
          <w:bCs/>
          <w:color w:val="000000" w:themeColor="text1"/>
          <w:sz w:val="28"/>
          <w:szCs w:val="28"/>
          <w:lang w:eastAsia="ru-RU"/>
        </w:rPr>
        <w:t>Развитие речи</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Речевое развитие становится уже более осознанным: </w:t>
      </w:r>
      <w:hyperlink r:id="rId5" w:history="1">
        <w:r w:rsidRPr="000F6F34">
          <w:rPr>
            <w:rFonts w:ascii="Times New Roman" w:eastAsia="Times New Roman" w:hAnsi="Times New Roman" w:cs="Times New Roman"/>
            <w:color w:val="000000" w:themeColor="text1"/>
            <w:sz w:val="28"/>
            <w:szCs w:val="28"/>
            <w:lang w:eastAsia="ru-RU"/>
          </w:rPr>
          <w:t>от слогов</w:t>
        </w:r>
      </w:hyperlink>
      <w:r w:rsidRPr="000F6F34">
        <w:rPr>
          <w:rFonts w:ascii="Times New Roman" w:eastAsia="Times New Roman" w:hAnsi="Times New Roman" w:cs="Times New Roman"/>
          <w:color w:val="000000" w:themeColor="text1"/>
          <w:sz w:val="28"/>
          <w:szCs w:val="28"/>
          <w:lang w:eastAsia="ru-RU"/>
        </w:rPr>
        <w:t> ребенок переходит к словам и словосочетаниям, а затем и формированию своих первых предложений.</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Накопив достаточный словарный запас за первые год-полтора, ближе к двум годам ребенок уже может объяснить, что он хочет, называя действие, обозначая его субъект и объект. Часто в этот период малыш сопровождает свои фразы жестикуляцией.</w:t>
      </w:r>
    </w:p>
    <w:p w:rsidR="00C06425" w:rsidRPr="000F6F34" w:rsidRDefault="00C06425" w:rsidP="00C06425">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lang w:eastAsia="ru-RU"/>
        </w:rPr>
      </w:pPr>
      <w:r w:rsidRPr="000F6F34">
        <w:rPr>
          <w:rFonts w:ascii="Times New Roman" w:eastAsia="Times New Roman" w:hAnsi="Times New Roman" w:cs="Times New Roman"/>
          <w:b/>
          <w:bCs/>
          <w:color w:val="000000" w:themeColor="text1"/>
          <w:sz w:val="28"/>
          <w:szCs w:val="28"/>
          <w:lang w:eastAsia="ru-RU"/>
        </w:rPr>
        <w:t>Развитие сенсорного восприятия, игровой и предметной деятельности</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В этот период, наряду с продолжением </w:t>
      </w:r>
      <w:hyperlink r:id="rId6" w:history="1">
        <w:r w:rsidRPr="000F6F34">
          <w:rPr>
            <w:rFonts w:ascii="Times New Roman" w:eastAsia="Times New Roman" w:hAnsi="Times New Roman" w:cs="Times New Roman"/>
            <w:color w:val="000000" w:themeColor="text1"/>
            <w:sz w:val="28"/>
            <w:szCs w:val="28"/>
            <w:lang w:eastAsia="ru-RU"/>
          </w:rPr>
          <w:t>изучения свой</w:t>
        </w:r>
        <w:proofErr w:type="gramStart"/>
        <w:r w:rsidRPr="000F6F34">
          <w:rPr>
            <w:rFonts w:ascii="Times New Roman" w:eastAsia="Times New Roman" w:hAnsi="Times New Roman" w:cs="Times New Roman"/>
            <w:color w:val="000000" w:themeColor="text1"/>
            <w:sz w:val="28"/>
            <w:szCs w:val="28"/>
            <w:lang w:eastAsia="ru-RU"/>
          </w:rPr>
          <w:t>ств пр</w:t>
        </w:r>
        <w:proofErr w:type="gramEnd"/>
        <w:r w:rsidRPr="000F6F34">
          <w:rPr>
            <w:rFonts w:ascii="Times New Roman" w:eastAsia="Times New Roman" w:hAnsi="Times New Roman" w:cs="Times New Roman"/>
            <w:color w:val="000000" w:themeColor="text1"/>
            <w:sz w:val="28"/>
            <w:szCs w:val="28"/>
            <w:lang w:eastAsia="ru-RU"/>
          </w:rPr>
          <w:t>едметов</w:t>
        </w:r>
      </w:hyperlink>
      <w:r w:rsidRPr="000F6F34">
        <w:rPr>
          <w:rFonts w:ascii="Times New Roman" w:eastAsia="Times New Roman" w:hAnsi="Times New Roman" w:cs="Times New Roman"/>
          <w:color w:val="000000" w:themeColor="text1"/>
          <w:sz w:val="28"/>
          <w:szCs w:val="28"/>
          <w:lang w:eastAsia="ru-RU"/>
        </w:rPr>
        <w:t>, через непосредственное взаимодействие с ними, активизируется навык манипуляции предметами.</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Ближе к двум годам дети уже способны наделять предметы ролями и разыгрывать сценки из жизни, подражая близким людям или героям любимых мультфильмов и сказок.</w:t>
      </w:r>
    </w:p>
    <w:p w:rsidR="00C06425" w:rsidRPr="000F6F34" w:rsidRDefault="00C06425" w:rsidP="000F6F34">
      <w:pPr>
        <w:shd w:val="clear" w:color="auto" w:fill="FFFFFF"/>
        <w:spacing w:after="0" w:line="240" w:lineRule="auto"/>
        <w:jc w:val="center"/>
        <w:outlineLvl w:val="1"/>
        <w:rPr>
          <w:rFonts w:ascii="Times New Roman" w:eastAsia="Times New Roman" w:hAnsi="Times New Roman" w:cs="Times New Roman"/>
          <w:b/>
          <w:bCs/>
          <w:i/>
          <w:color w:val="000000" w:themeColor="text1"/>
          <w:sz w:val="32"/>
          <w:szCs w:val="32"/>
          <w:lang w:eastAsia="ru-RU"/>
        </w:rPr>
      </w:pPr>
      <w:r w:rsidRPr="000F6F34">
        <w:rPr>
          <w:rFonts w:ascii="Times New Roman" w:eastAsia="Times New Roman" w:hAnsi="Times New Roman" w:cs="Times New Roman"/>
          <w:b/>
          <w:bCs/>
          <w:i/>
          <w:color w:val="000000" w:themeColor="text1"/>
          <w:sz w:val="32"/>
          <w:szCs w:val="32"/>
          <w:lang w:eastAsia="ru-RU"/>
        </w:rPr>
        <w:t>7 игр с детьми в возрасте от 1 до 2 лет</w:t>
      </w:r>
    </w:p>
    <w:p w:rsidR="00C06425" w:rsidRPr="000F6F34" w:rsidRDefault="00C06425" w:rsidP="00C06425">
      <w:pPr>
        <w:shd w:val="clear" w:color="auto" w:fill="FFFFFF"/>
        <w:spacing w:after="0" w:line="240" w:lineRule="auto"/>
        <w:jc w:val="both"/>
        <w:outlineLvl w:val="1"/>
        <w:rPr>
          <w:rFonts w:ascii="Times New Roman" w:eastAsia="Times New Roman" w:hAnsi="Times New Roman" w:cs="Times New Roman"/>
          <w:b/>
          <w:bCs/>
          <w:color w:val="000000" w:themeColor="text1"/>
          <w:sz w:val="28"/>
          <w:szCs w:val="28"/>
          <w:lang w:eastAsia="ru-RU"/>
        </w:rPr>
      </w:pPr>
      <w:r w:rsidRPr="000F6F34">
        <w:rPr>
          <w:rFonts w:ascii="Times New Roman" w:eastAsia="Times New Roman" w:hAnsi="Times New Roman" w:cs="Times New Roman"/>
          <w:b/>
          <w:bCs/>
          <w:color w:val="000000" w:themeColor="text1"/>
          <w:sz w:val="28"/>
          <w:szCs w:val="28"/>
          <w:lang w:eastAsia="ru-RU"/>
        </w:rPr>
        <w:t>Игра для физического и умственного развития малыша</w:t>
      </w:r>
    </w:p>
    <w:p w:rsidR="00C06425" w:rsidRPr="000F6F34" w:rsidRDefault="00C06425" w:rsidP="00C06425">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lang w:eastAsia="ru-RU"/>
        </w:rPr>
      </w:pPr>
      <w:r w:rsidRPr="000F6F34">
        <w:rPr>
          <w:rFonts w:ascii="Times New Roman" w:eastAsia="Times New Roman" w:hAnsi="Times New Roman" w:cs="Times New Roman"/>
          <w:b/>
          <w:bCs/>
          <w:color w:val="000000" w:themeColor="text1"/>
          <w:sz w:val="28"/>
          <w:szCs w:val="28"/>
          <w:lang w:eastAsia="ru-RU"/>
        </w:rPr>
        <w:t>«Мяч – многоборец»</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Одной из любимых игрушек ребенка в возрасте от одного до двух лет остается мяч, но спектр игр с участием этой незатейливой игрушки расширяется. Один ребенок будет часами гонять мяч по площадке, изучая взаимосвязь силы удара и скорости движения мяча, а другой станет наблюдать за силой притяжения в действии, бесконечно кидая мяч с горки вниз.</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Ближе к двум годам можно начинать играть в «</w:t>
      </w:r>
      <w:proofErr w:type="gramStart"/>
      <w:r w:rsidRPr="000F6F34">
        <w:rPr>
          <w:rFonts w:ascii="Times New Roman" w:eastAsia="Times New Roman" w:hAnsi="Times New Roman" w:cs="Times New Roman"/>
          <w:color w:val="000000" w:themeColor="text1"/>
          <w:sz w:val="28"/>
          <w:szCs w:val="28"/>
          <w:lang w:eastAsia="ru-RU"/>
        </w:rPr>
        <w:t>съедобное</w:t>
      </w:r>
      <w:proofErr w:type="gramEnd"/>
      <w:r w:rsidRPr="000F6F34">
        <w:rPr>
          <w:rFonts w:ascii="Times New Roman" w:eastAsia="Times New Roman" w:hAnsi="Times New Roman" w:cs="Times New Roman"/>
          <w:color w:val="000000" w:themeColor="text1"/>
          <w:sz w:val="28"/>
          <w:szCs w:val="28"/>
          <w:lang w:eastAsia="ru-RU"/>
        </w:rPr>
        <w:t xml:space="preserve"> – несъедобное» в упрощенной вариации. Вы просто называете слово, перекатываете или кидаете мяч малышу и просите его повторить слово, когда он будет возвращать мяч обратно.</w:t>
      </w:r>
    </w:p>
    <w:p w:rsidR="00C06425" w:rsidRPr="000F6F34" w:rsidRDefault="00C06425" w:rsidP="00C06425">
      <w:pPr>
        <w:shd w:val="clear" w:color="auto" w:fill="FFFFFF"/>
        <w:spacing w:after="0" w:line="240" w:lineRule="auto"/>
        <w:jc w:val="both"/>
        <w:outlineLvl w:val="1"/>
        <w:rPr>
          <w:rFonts w:ascii="Times New Roman" w:eastAsia="Times New Roman" w:hAnsi="Times New Roman" w:cs="Times New Roman"/>
          <w:b/>
          <w:bCs/>
          <w:color w:val="000000" w:themeColor="text1"/>
          <w:sz w:val="28"/>
          <w:szCs w:val="28"/>
          <w:lang w:eastAsia="ru-RU"/>
        </w:rPr>
      </w:pPr>
      <w:r w:rsidRPr="000F6F34">
        <w:rPr>
          <w:rFonts w:ascii="Times New Roman" w:eastAsia="Times New Roman" w:hAnsi="Times New Roman" w:cs="Times New Roman"/>
          <w:b/>
          <w:bCs/>
          <w:color w:val="000000" w:themeColor="text1"/>
          <w:sz w:val="28"/>
          <w:szCs w:val="28"/>
          <w:lang w:eastAsia="ru-RU"/>
        </w:rPr>
        <w:t>Игра на развитие речи</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Эта ролевая игра развивает речь, фантазию, первые навыки общения у малышей.</w:t>
      </w:r>
    </w:p>
    <w:p w:rsidR="00C06425" w:rsidRPr="000F6F34" w:rsidRDefault="00C06425" w:rsidP="00C06425">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lang w:eastAsia="ru-RU"/>
        </w:rPr>
      </w:pPr>
      <w:r w:rsidRPr="000F6F34">
        <w:rPr>
          <w:rFonts w:ascii="Times New Roman" w:eastAsia="Times New Roman" w:hAnsi="Times New Roman" w:cs="Times New Roman"/>
          <w:b/>
          <w:bCs/>
          <w:color w:val="000000" w:themeColor="text1"/>
          <w:sz w:val="28"/>
          <w:szCs w:val="28"/>
          <w:lang w:eastAsia="ru-RU"/>
        </w:rPr>
        <w:t>«Крошка Енот»</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Многие малыши в этом возрасте готовы играть в ролевые игры, манипулируя игрушками, а кто-то уже принимает на себя любимые роли крошки Енота, медсестры, пожарника.</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 xml:space="preserve">Возьмите игрушки, обозначьте роли. Вы можете разыгрывать сюжет любимой сказки ребенка или ситуацию: поход в зоопарк или в гости на чай, поездку на </w:t>
      </w:r>
      <w:r w:rsidRPr="000F6F34">
        <w:rPr>
          <w:rFonts w:ascii="Times New Roman" w:eastAsia="Times New Roman" w:hAnsi="Times New Roman" w:cs="Times New Roman"/>
          <w:color w:val="000000" w:themeColor="text1"/>
          <w:sz w:val="28"/>
          <w:szCs w:val="28"/>
          <w:lang w:eastAsia="ru-RU"/>
        </w:rPr>
        <w:lastRenderedPageBreak/>
        <w:t>общественном транспорте. Управляйте каждый своей игровой фигуркой. Задавайте вопросы от лица фигурки, отвечайте на вопросы ребенка, побуждайте его к действиям.</w:t>
      </w:r>
    </w:p>
    <w:p w:rsidR="00C06425" w:rsidRPr="000F6F34" w:rsidRDefault="00C06425" w:rsidP="00C06425">
      <w:pPr>
        <w:shd w:val="clear" w:color="auto" w:fill="FFFFFF"/>
        <w:spacing w:after="0" w:line="240" w:lineRule="auto"/>
        <w:jc w:val="both"/>
        <w:outlineLvl w:val="1"/>
        <w:rPr>
          <w:rFonts w:ascii="Times New Roman" w:eastAsia="Times New Roman" w:hAnsi="Times New Roman" w:cs="Times New Roman"/>
          <w:b/>
          <w:bCs/>
          <w:color w:val="000000" w:themeColor="text1"/>
          <w:sz w:val="28"/>
          <w:szCs w:val="28"/>
          <w:lang w:eastAsia="ru-RU"/>
        </w:rPr>
      </w:pPr>
      <w:r w:rsidRPr="000F6F34">
        <w:rPr>
          <w:rFonts w:ascii="Times New Roman" w:eastAsia="Times New Roman" w:hAnsi="Times New Roman" w:cs="Times New Roman"/>
          <w:b/>
          <w:bCs/>
          <w:color w:val="000000" w:themeColor="text1"/>
          <w:sz w:val="28"/>
          <w:szCs w:val="28"/>
          <w:lang w:eastAsia="ru-RU"/>
        </w:rPr>
        <w:t>Игра на развитие крупной моторики и речи</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Хороводная игра развивает крупную моторику, координацию, чувство ритма, укрепляет эмоциональную связь малыша и родителя.</w:t>
      </w:r>
    </w:p>
    <w:p w:rsidR="00C06425" w:rsidRPr="000F6F34" w:rsidRDefault="00C06425" w:rsidP="00C06425">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lang w:eastAsia="ru-RU"/>
        </w:rPr>
      </w:pPr>
      <w:r w:rsidRPr="000F6F34">
        <w:rPr>
          <w:rFonts w:ascii="Times New Roman" w:eastAsia="Times New Roman" w:hAnsi="Times New Roman" w:cs="Times New Roman"/>
          <w:b/>
          <w:bCs/>
          <w:color w:val="000000" w:themeColor="text1"/>
          <w:sz w:val="28"/>
          <w:szCs w:val="28"/>
          <w:lang w:eastAsia="ru-RU"/>
        </w:rPr>
        <w:t>«Ехал пан»</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Встаньте в круг, возьмитесь за руки. Если в игре участвуют несколько взрослых и детей, встаньте так, чтобы ребенок стоял между двумя взрослыми. Если компании нет, то можно играть и вдвоем.</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Игра начинается с ходьбы по кругу и распевания слов:</w:t>
      </w:r>
    </w:p>
    <w:p w:rsid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«Ехал пан, ехал пан,</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ехал шагом-шагом-шагом»</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После нескольких кругов «шагом» движение хоровода убыстряется. Шаг переходит в легкий бег. Слова тоже меняются:</w:t>
      </w:r>
    </w:p>
    <w:p w:rsid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«Ехал пан, ехал пан,</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ехал рысью-рысью-рысью»</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Хоровод движется еще быстрее. Взрослые поднимают малышей за руки так, чтобы те оторвали ноги от пола:</w:t>
      </w:r>
    </w:p>
    <w:p w:rsid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«Ехал пан, ехал пан,</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ехал махом-махом-махом»</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Наконец, участники хоровода мягко заваливаются на пол, приговаривая:</w:t>
      </w:r>
    </w:p>
    <w:p w:rsid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«В ямку – бух!</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Раздавили сорок мух!»</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Повторите игру, кружась в хороводе в обратную сторону.</w:t>
      </w:r>
    </w:p>
    <w:p w:rsidR="00C06425" w:rsidRPr="000F6F34" w:rsidRDefault="00C06425" w:rsidP="00C06425">
      <w:pPr>
        <w:shd w:val="clear" w:color="auto" w:fill="FFFFFF"/>
        <w:spacing w:after="0" w:line="240" w:lineRule="auto"/>
        <w:jc w:val="both"/>
        <w:outlineLvl w:val="1"/>
        <w:rPr>
          <w:rFonts w:ascii="Times New Roman" w:eastAsia="Times New Roman" w:hAnsi="Times New Roman" w:cs="Times New Roman"/>
          <w:b/>
          <w:bCs/>
          <w:color w:val="000000" w:themeColor="text1"/>
          <w:sz w:val="28"/>
          <w:szCs w:val="28"/>
          <w:lang w:eastAsia="ru-RU"/>
        </w:rPr>
      </w:pPr>
      <w:r w:rsidRPr="000F6F34">
        <w:rPr>
          <w:rFonts w:ascii="Times New Roman" w:eastAsia="Times New Roman" w:hAnsi="Times New Roman" w:cs="Times New Roman"/>
          <w:b/>
          <w:bCs/>
          <w:color w:val="000000" w:themeColor="text1"/>
          <w:sz w:val="28"/>
          <w:szCs w:val="28"/>
          <w:lang w:eastAsia="ru-RU"/>
        </w:rPr>
        <w:t>2 пальчиковые игры для развития мелкой моторики и речи</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О том, как полезны </w:t>
      </w:r>
      <w:hyperlink r:id="rId7" w:history="1">
        <w:r w:rsidRPr="000F6F34">
          <w:rPr>
            <w:rFonts w:ascii="Times New Roman" w:eastAsia="Times New Roman" w:hAnsi="Times New Roman" w:cs="Times New Roman"/>
            <w:color w:val="000000" w:themeColor="text1"/>
            <w:sz w:val="28"/>
            <w:szCs w:val="28"/>
            <w:lang w:eastAsia="ru-RU"/>
          </w:rPr>
          <w:t>пальчиковые игры</w:t>
        </w:r>
      </w:hyperlink>
      <w:r w:rsidRPr="000F6F34">
        <w:rPr>
          <w:rFonts w:ascii="Times New Roman" w:eastAsia="Times New Roman" w:hAnsi="Times New Roman" w:cs="Times New Roman"/>
          <w:color w:val="000000" w:themeColor="text1"/>
          <w:sz w:val="28"/>
          <w:szCs w:val="28"/>
          <w:lang w:eastAsia="ru-RU"/>
        </w:rPr>
        <w:t>, Я – Родитель уже рассказывал. Здесь мы приводим еще две игры для детей от года до двух.</w:t>
      </w:r>
    </w:p>
    <w:p w:rsidR="00C06425" w:rsidRPr="000F6F34" w:rsidRDefault="00C06425" w:rsidP="00C06425">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lang w:eastAsia="ru-RU"/>
        </w:rPr>
      </w:pPr>
      <w:r w:rsidRPr="000F6F34">
        <w:rPr>
          <w:rFonts w:ascii="Times New Roman" w:eastAsia="Times New Roman" w:hAnsi="Times New Roman" w:cs="Times New Roman"/>
          <w:b/>
          <w:bCs/>
          <w:color w:val="000000" w:themeColor="text1"/>
          <w:sz w:val="28"/>
          <w:szCs w:val="28"/>
          <w:lang w:eastAsia="ru-RU"/>
        </w:rPr>
        <w:t>«Сидели два медведя на тоненьком суку»</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 xml:space="preserve">Предложите малышу поиграть в пальчиковую игру, примерив </w:t>
      </w:r>
      <w:proofErr w:type="gramStart"/>
      <w:r w:rsidRPr="000F6F34">
        <w:rPr>
          <w:rFonts w:ascii="Times New Roman" w:eastAsia="Times New Roman" w:hAnsi="Times New Roman" w:cs="Times New Roman"/>
          <w:color w:val="000000" w:themeColor="text1"/>
          <w:sz w:val="28"/>
          <w:szCs w:val="28"/>
          <w:lang w:eastAsia="ru-RU"/>
        </w:rPr>
        <w:t>сперва</w:t>
      </w:r>
      <w:proofErr w:type="gramEnd"/>
      <w:r w:rsidRPr="000F6F34">
        <w:rPr>
          <w:rFonts w:ascii="Times New Roman" w:eastAsia="Times New Roman" w:hAnsi="Times New Roman" w:cs="Times New Roman"/>
          <w:color w:val="000000" w:themeColor="text1"/>
          <w:sz w:val="28"/>
          <w:szCs w:val="28"/>
          <w:lang w:eastAsia="ru-RU"/>
        </w:rPr>
        <w:t xml:space="preserve"> роль рассказчика на себя, а затем доверив ее ребенку. Начинайте эмоционально и артистично </w:t>
      </w:r>
      <w:proofErr w:type="gramStart"/>
      <w:r w:rsidRPr="000F6F34">
        <w:rPr>
          <w:rFonts w:ascii="Times New Roman" w:eastAsia="Times New Roman" w:hAnsi="Times New Roman" w:cs="Times New Roman"/>
          <w:color w:val="000000" w:themeColor="text1"/>
          <w:sz w:val="28"/>
          <w:szCs w:val="28"/>
          <w:lang w:eastAsia="ru-RU"/>
        </w:rPr>
        <w:t>рассказывать историю о медведях, активно жестикулируя</w:t>
      </w:r>
      <w:proofErr w:type="gramEnd"/>
      <w:r w:rsidRPr="000F6F34">
        <w:rPr>
          <w:rFonts w:ascii="Times New Roman" w:eastAsia="Times New Roman" w:hAnsi="Times New Roman" w:cs="Times New Roman"/>
          <w:color w:val="000000" w:themeColor="text1"/>
          <w:sz w:val="28"/>
          <w:szCs w:val="28"/>
          <w:lang w:eastAsia="ru-RU"/>
        </w:rPr>
        <w:t>:</w:t>
      </w:r>
    </w:p>
    <w:p w:rsid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«Сидели два медведя</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на тоненьком суку»</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Далее разведите руки так, будто вы раскрываете газету в развороте:</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«Один читал газету»</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Положив один кулак поверх другого, подобно частям жернова, двигайте верхним кулаком по кругу поверх нижнего, словно мелете муку:</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w:t>
      </w:r>
      <w:proofErr w:type="gramStart"/>
      <w:r w:rsidRPr="000F6F34">
        <w:rPr>
          <w:rFonts w:ascii="Times New Roman" w:eastAsia="Times New Roman" w:hAnsi="Times New Roman" w:cs="Times New Roman"/>
          <w:color w:val="000000" w:themeColor="text1"/>
          <w:sz w:val="28"/>
          <w:szCs w:val="28"/>
          <w:lang w:eastAsia="ru-RU"/>
        </w:rPr>
        <w:t>Другой</w:t>
      </w:r>
      <w:proofErr w:type="gramEnd"/>
      <w:r w:rsidRPr="000F6F34">
        <w:rPr>
          <w:rFonts w:ascii="Times New Roman" w:eastAsia="Times New Roman" w:hAnsi="Times New Roman" w:cs="Times New Roman"/>
          <w:color w:val="000000" w:themeColor="text1"/>
          <w:sz w:val="28"/>
          <w:szCs w:val="28"/>
          <w:lang w:eastAsia="ru-RU"/>
        </w:rPr>
        <w:t xml:space="preserve"> молол муку»</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Затем, стуча кулаками один поверх другого по два раза и чередуя положение верхнего и нижнего кулака:</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«Раз ку-ку, два ку-ку!»</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Похлопайте себя по ногам два-три раза:</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«Оба шлепнулись в муку»</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Дотроньтесь до носа:</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«Нос в муке!»</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lastRenderedPageBreak/>
        <w:t>Потрогайте воображаемый хвост:</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«Хвост в муке!»</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Потрогайте ухо:</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«Ухо в кислом молоке!»</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Проиграйте сюжет еще раз, попросив малыша повторять слова и жесты за вами. В конце игры обнимите его и похвалите за участие.</w:t>
      </w:r>
    </w:p>
    <w:p w:rsidR="00C06425" w:rsidRPr="000F6F34" w:rsidRDefault="00C06425" w:rsidP="00C06425">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lang w:eastAsia="ru-RU"/>
        </w:rPr>
      </w:pPr>
      <w:r w:rsidRPr="000F6F34">
        <w:rPr>
          <w:rFonts w:ascii="Times New Roman" w:eastAsia="Times New Roman" w:hAnsi="Times New Roman" w:cs="Times New Roman"/>
          <w:b/>
          <w:bCs/>
          <w:color w:val="000000" w:themeColor="text1"/>
          <w:sz w:val="28"/>
          <w:szCs w:val="28"/>
          <w:lang w:eastAsia="ru-RU"/>
        </w:rPr>
        <w:t>«Убегающий ежик»</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Сядьте на пол или на диван. Попросите малыша повторять за вами все жесты. Сожмите руку в кулак. Вытяните указательный палец и приговаривайте:</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«Птичка водичку из лужицы пьет»</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Затем делайте круговые вращения кулаком по полу, слегка продвигаясь ладонью вперед:</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«Ежик без ножек по земле ползет»</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Более эмоциональным тоном продолжите:</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«Вдруг выросли у ежика ножки!»</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Кулак «встает» на пальцы:</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«И он побежал-побежал по дорожке!»</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Передвигая пальцами, подобно ногам, ладонь-ежик «уходит» вперед.</w:t>
      </w:r>
    </w:p>
    <w:p w:rsidR="00C06425" w:rsidRPr="000F6F34" w:rsidRDefault="00C06425" w:rsidP="000F6F34">
      <w:pPr>
        <w:shd w:val="clear" w:color="auto" w:fill="FFFFFF"/>
        <w:spacing w:after="0" w:line="240" w:lineRule="auto"/>
        <w:jc w:val="center"/>
        <w:outlineLvl w:val="1"/>
        <w:rPr>
          <w:rFonts w:ascii="Times New Roman" w:eastAsia="Times New Roman" w:hAnsi="Times New Roman" w:cs="Times New Roman"/>
          <w:b/>
          <w:bCs/>
          <w:i/>
          <w:color w:val="000000" w:themeColor="text1"/>
          <w:sz w:val="32"/>
          <w:szCs w:val="32"/>
          <w:lang w:eastAsia="ru-RU"/>
        </w:rPr>
      </w:pPr>
      <w:r w:rsidRPr="000F6F34">
        <w:rPr>
          <w:rFonts w:ascii="Times New Roman" w:eastAsia="Times New Roman" w:hAnsi="Times New Roman" w:cs="Times New Roman"/>
          <w:b/>
          <w:bCs/>
          <w:i/>
          <w:color w:val="000000" w:themeColor="text1"/>
          <w:sz w:val="32"/>
          <w:szCs w:val="32"/>
          <w:lang w:eastAsia="ru-RU"/>
        </w:rPr>
        <w:t>2 игры для развития сенсорного восприятия</w:t>
      </w:r>
    </w:p>
    <w:p w:rsidR="00C06425" w:rsidRPr="000F6F34" w:rsidRDefault="00C06425" w:rsidP="00C06425">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lang w:eastAsia="ru-RU"/>
        </w:rPr>
      </w:pPr>
      <w:r w:rsidRPr="000F6F34">
        <w:rPr>
          <w:rFonts w:ascii="Times New Roman" w:eastAsia="Times New Roman" w:hAnsi="Times New Roman" w:cs="Times New Roman"/>
          <w:b/>
          <w:bCs/>
          <w:color w:val="000000" w:themeColor="text1"/>
          <w:sz w:val="28"/>
          <w:szCs w:val="28"/>
          <w:lang w:eastAsia="ru-RU"/>
        </w:rPr>
        <w:t>Сенсорная коробочка</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В возрасте от года до двух лет ребенок буквально «считывает» информацию о свойствах окружающих его предметов руками и глазами. Разнообразить домашнюю игротеку и активизировать сенсорное восприятие ребенка поможет коробочка с разнообразными наполнителями.</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Возьмите пластиковую, картонную или любую другую коробку, наполните ее манкой или пшеном и более крупными, отличающимися формой, размерами, весом, составляющими. Это могут быть бобовые, бусины, ракушки, несколько шишек и цветных камешков, скрепки, лоскуты ткани. Хорошенько закопайте бусины, камни и ракушки в сыпучей части наполнителя коробки. Приготовьте отдельную баночку или шкатулку, куда малыш будет складывать находки.</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Предложите ребенку поискать клад. Начинайте раскопки вместе с ребенком, погружая свои руки и руки ребенка в коробку. Если малыш первым почувствовал руками интересный предмет, заинтересовано спрашивайте у малыша, называя его по имени: «Что это?», «Оно тяжелое или легкое?», «Какого цвета эта ракушка?». Выяснив все качества предмета, закрепите их словесно: «Давай положим эту белую ракушку в шкатулку!». Соберите полную шкатулку сокровищ и отпразднуйте завершение игры.</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b/>
          <w:bCs/>
          <w:color w:val="000000" w:themeColor="text1"/>
          <w:sz w:val="28"/>
          <w:szCs w:val="28"/>
          <w:lang w:eastAsia="ru-RU"/>
        </w:rPr>
        <w:t>Обратите внимание:</w:t>
      </w:r>
      <w:r w:rsidRPr="000F6F34">
        <w:rPr>
          <w:rFonts w:ascii="Times New Roman" w:eastAsia="Times New Roman" w:hAnsi="Times New Roman" w:cs="Times New Roman"/>
          <w:color w:val="000000" w:themeColor="text1"/>
          <w:sz w:val="28"/>
          <w:szCs w:val="28"/>
          <w:lang w:eastAsia="ru-RU"/>
        </w:rPr>
        <w:t> не каждый двухлетний исследователь в силах устоять перед соблазном перевернуть коробочку вверх дном и попробовать фасоль на зуб, пока мама не видит. Поэтому, окончив игру, убедитесь, что сенсорная коробочка плотно закрыта и уберите в недоступное для малыша место до следующей совместной игры.</w:t>
      </w:r>
    </w:p>
    <w:p w:rsidR="00C06425" w:rsidRPr="000F6F34" w:rsidRDefault="00C06425" w:rsidP="00C06425">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lang w:eastAsia="ru-RU"/>
        </w:rPr>
      </w:pPr>
    </w:p>
    <w:p w:rsidR="00C06425" w:rsidRPr="000F6F34" w:rsidRDefault="00C06425" w:rsidP="00C06425">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lang w:eastAsia="ru-RU"/>
        </w:rPr>
      </w:pPr>
    </w:p>
    <w:p w:rsidR="00C06425" w:rsidRPr="000F6F34" w:rsidRDefault="00C06425" w:rsidP="00C06425">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lang w:eastAsia="ru-RU"/>
        </w:rPr>
      </w:pPr>
    </w:p>
    <w:p w:rsidR="00C06425" w:rsidRPr="000F6F34" w:rsidRDefault="00C06425" w:rsidP="00C06425">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lang w:eastAsia="ru-RU"/>
        </w:rPr>
      </w:pPr>
    </w:p>
    <w:p w:rsidR="00C06425" w:rsidRPr="000F6F34" w:rsidRDefault="00C06425" w:rsidP="00C06425">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lang w:eastAsia="ru-RU"/>
        </w:rPr>
      </w:pPr>
    </w:p>
    <w:p w:rsidR="00C06425" w:rsidRPr="000F6F34" w:rsidRDefault="00C06425" w:rsidP="00C06425">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lang w:eastAsia="ru-RU"/>
        </w:rPr>
      </w:pPr>
      <w:r w:rsidRPr="000F6F34">
        <w:rPr>
          <w:rFonts w:ascii="Times New Roman" w:eastAsia="Times New Roman" w:hAnsi="Times New Roman" w:cs="Times New Roman"/>
          <w:b/>
          <w:bCs/>
          <w:color w:val="000000" w:themeColor="text1"/>
          <w:sz w:val="28"/>
          <w:szCs w:val="28"/>
          <w:lang w:eastAsia="ru-RU"/>
        </w:rPr>
        <w:t>Интерактивная дощечка «За семью печатями»</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Игра с интерактивной доской дает ребенку возможность узнать много нового о свойствах и назначении незнакомых конструкций и предметов, формирует понятие о причинно-следственных связях: потянул – открыл, задвинул – закрыл.</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Сделать такую дощечку совсем несложно. Потребуется кусок фанеры, замки и щеколды, которые, как правило, пылятся в гараже запасливых пап и дедушек. А мужчины наверняка с охотой возьмутся ее смастерить, приделав замки и щеколды к фанерной или деревянной дощечке.</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Дайте ребенку возможность самостоятельно выяснить, как открываются и закрываются замочки и щеколды. Не забывайте озвучивать действия, которые совершает ребенок: «Ты открываешь замок. Ты задвигаешь щеколду. Ты нажимаешь на кнопку».</w:t>
      </w:r>
    </w:p>
    <w:p w:rsidR="00C06425" w:rsidRPr="000F6F34" w:rsidRDefault="00C06425" w:rsidP="00C0642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0F6F34">
        <w:rPr>
          <w:rFonts w:ascii="Times New Roman" w:eastAsia="Times New Roman" w:hAnsi="Times New Roman" w:cs="Times New Roman"/>
          <w:color w:val="000000" w:themeColor="text1"/>
          <w:sz w:val="28"/>
          <w:szCs w:val="28"/>
          <w:lang w:eastAsia="ru-RU"/>
        </w:rPr>
        <w:t>Играя с ребенком от одного года до двух лет родителям важно помнить о том, что внимание малыша в этом возрасте все еще непроизвольное. Не стоит требовать от него результатов, а тем более, заставлять играть в игру, в которую малыш играть не хочет. Лучше заинтересовать его чем-то новым, импровизировать и следовать за его интересами.</w:t>
      </w:r>
    </w:p>
    <w:p w:rsidR="002B055D" w:rsidRPr="000F6F34" w:rsidRDefault="002B055D" w:rsidP="000F6F34">
      <w:pPr>
        <w:pStyle w:val="3"/>
        <w:shd w:val="clear" w:color="auto" w:fill="FFFFFF"/>
        <w:spacing w:before="150" w:beforeAutospacing="0" w:after="30" w:afterAutospacing="0"/>
        <w:jc w:val="center"/>
        <w:rPr>
          <w:i/>
          <w:color w:val="000000" w:themeColor="text1"/>
          <w:sz w:val="32"/>
          <w:szCs w:val="32"/>
        </w:rPr>
      </w:pPr>
      <w:r w:rsidRPr="000F6F34">
        <w:rPr>
          <w:i/>
          <w:color w:val="000000" w:themeColor="text1"/>
          <w:sz w:val="32"/>
          <w:szCs w:val="32"/>
        </w:rPr>
        <w:t>Игры, помогающие детям в общении</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Катюшин день рождения</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4 — 6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развитие навыков словесного общения и слушания.</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Необходимое оборудование</w:t>
      </w:r>
      <w:r w:rsidRPr="000F6F34">
        <w:rPr>
          <w:color w:val="000000" w:themeColor="text1"/>
          <w:sz w:val="28"/>
          <w:szCs w:val="28"/>
        </w:rPr>
        <w:t>: кукла.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Ведущий показывает детям куклу и предлагает всем вместе придумать рассказ, о том, как маленькая девочка Катя проводит свой день рождения, какие подарки она получает, кого из друзей приглашает в гости и т. д. Взрослый начинает историю какой-нибудь простой фразой, например: «Как обычно, будильник прозвенел в семь утра. Катя открыла глазки, зевнула и посмотрела в окошко. Там она увидела...» Не завершив фразы, ведущий передает куклу одному из детей. Ребенок, получивший из его рук «Катюшку», должен продолжить фразу, завершить ее. Например, он может сказать так: «Там она увидела птичку на ветке. Птичка пела веселую песенку». После этого он передает куклу следующему игроку, и тот тоже сочиняет продолжение истории: «Потом птичка улетела, Катя встала с постели и пошла умываться». И так далее по кругу. В результате общих усили</w:t>
      </w:r>
      <w:proofErr w:type="gramStart"/>
      <w:r w:rsidRPr="000F6F34">
        <w:rPr>
          <w:color w:val="000000" w:themeColor="text1"/>
          <w:sz w:val="28"/>
          <w:szCs w:val="28"/>
        </w:rPr>
        <w:t>й-</w:t>
      </w:r>
      <w:proofErr w:type="gramEnd"/>
      <w:r w:rsidRPr="000F6F34">
        <w:rPr>
          <w:color w:val="000000" w:themeColor="text1"/>
          <w:sz w:val="28"/>
          <w:szCs w:val="28"/>
        </w:rPr>
        <w:t xml:space="preserve"> получается настоящий рассказ про девочку Катю и ее день рождения.</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Примечание.</w:t>
      </w:r>
      <w:r w:rsidRPr="000F6F34">
        <w:rPr>
          <w:color w:val="000000" w:themeColor="text1"/>
          <w:sz w:val="28"/>
          <w:szCs w:val="28"/>
        </w:rPr>
        <w:t> В игре участвует не менее 5—6 человек.</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Эхо</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4 — 6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развитие произвольного слухового внимания.</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Необходимое оборудование</w:t>
      </w:r>
      <w:r w:rsidRPr="000F6F34">
        <w:rPr>
          <w:color w:val="000000" w:themeColor="text1"/>
          <w:sz w:val="28"/>
          <w:szCs w:val="28"/>
        </w:rPr>
        <w:t>: игрушки и книжки, играющие роль призов.</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xml:space="preserve">. На одном конце комнаты находится водящий (воспитатель или ребенок), который негромко произносит то или иное слово. Слово нужно сказать так тихо, чтобы у игроков возникала потребность прислушиваться. На другом </w:t>
      </w:r>
      <w:r w:rsidRPr="000F6F34">
        <w:rPr>
          <w:color w:val="000000" w:themeColor="text1"/>
          <w:sz w:val="28"/>
          <w:szCs w:val="28"/>
        </w:rPr>
        <w:lastRenderedPageBreak/>
        <w:t>конце комнаты — дети, по очереди играющие роль эха. За каждое правильно повторенное слово игрок получает призовой жетон.</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Испорченный телефон</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4 — 6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развитие навыков произвольного слушания и речевого общения.</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Дети рассаживаются на стульях, расположенных по одной линии. Ведущий произносит короткое предложение шепотом в ухо первого игрока. Первый игрок таким же образом передает фразу второму игроку и т. д. Последний игрок произносит фразу вслух. Все игроки сравнивают результат с оригиналом. Затем следующая фраза передается в обратном направлении — от последнего игрока к первому.</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Зоопарк</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3 — 6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развитие навыков несловесного (мимического, тактильного) общения.</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Выбирается водящий, который изображает без слов (жестами, мимикой) какое-либо животное. Остальные игроки должны угадать, какое животное загадал водящий.</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Примечание</w:t>
      </w:r>
      <w:r w:rsidRPr="000F6F34">
        <w:rPr>
          <w:color w:val="000000" w:themeColor="text1"/>
          <w:sz w:val="28"/>
          <w:szCs w:val="28"/>
        </w:rPr>
        <w:t>. Игра может быть использована и в процессе индивидуальных занятий.</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Теремок (сюжетно-ролевая игра)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3 — 5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развитие навыков речевого и неречевого общения, произвольного слушания.</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Ведущий помогает (если это необходимо) детям распределить роли. Кто-то будет мышкой, кто-то — лягушкой, зайцем, ежиком, лисицей, волком, медведем. Всех животных может быть по нескольку, а медведь только один. Игроки встают в хоровод и начинают движение по кругу со словами:</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Стоит в поле теремок, теремок,</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Он не низок, не высок, не высок,</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 xml:space="preserve">Вот по полю, </w:t>
      </w:r>
      <w:proofErr w:type="gramStart"/>
      <w:r w:rsidRPr="000F6F34">
        <w:rPr>
          <w:color w:val="000000" w:themeColor="text1"/>
          <w:sz w:val="28"/>
          <w:szCs w:val="28"/>
        </w:rPr>
        <w:t>полю</w:t>
      </w:r>
      <w:proofErr w:type="gramEnd"/>
      <w:r w:rsidRPr="000F6F34">
        <w:rPr>
          <w:color w:val="000000" w:themeColor="text1"/>
          <w:sz w:val="28"/>
          <w:szCs w:val="28"/>
        </w:rPr>
        <w:t xml:space="preserve"> мышка бежит,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У дверей остановилась и стучит.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В это время все дети, исполняющие роль мышек, вбегают в круг и говорят: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Кто, кто в теремочке живет,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 xml:space="preserve">Кто, кто в </w:t>
      </w:r>
      <w:proofErr w:type="gramStart"/>
      <w:r w:rsidRPr="000F6F34">
        <w:rPr>
          <w:color w:val="000000" w:themeColor="text1"/>
          <w:sz w:val="28"/>
          <w:szCs w:val="28"/>
        </w:rPr>
        <w:t>невысоком</w:t>
      </w:r>
      <w:proofErr w:type="gramEnd"/>
      <w:r w:rsidRPr="000F6F34">
        <w:rPr>
          <w:color w:val="000000" w:themeColor="text1"/>
          <w:sz w:val="28"/>
          <w:szCs w:val="28"/>
        </w:rPr>
        <w:t xml:space="preserve"> живет?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Они изображают с помощью жестов, мимики, характерных звуков животное, роль которого исполняют.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Никто не отвечает, и «мышки» остаются в кругу. Хоровод продолжает движение по кругу, произнося те же слова, но называя другое животное. Дети, исполняющие роль названного животного, выбегают в круг и спрашивают: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Кто, кто в теремочке живет,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 xml:space="preserve">Кто, кто в </w:t>
      </w:r>
      <w:proofErr w:type="gramStart"/>
      <w:r w:rsidRPr="000F6F34">
        <w:rPr>
          <w:color w:val="000000" w:themeColor="text1"/>
          <w:sz w:val="28"/>
          <w:szCs w:val="28"/>
        </w:rPr>
        <w:t>невысоком</w:t>
      </w:r>
      <w:proofErr w:type="gramEnd"/>
      <w:r w:rsidRPr="000F6F34">
        <w:rPr>
          <w:color w:val="000000" w:themeColor="text1"/>
          <w:sz w:val="28"/>
          <w:szCs w:val="28"/>
        </w:rPr>
        <w:t xml:space="preserve"> живет?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Им отвечают дети, уже стоящие внутри круга.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Я — мышка-норушка (жестами и мимикой изображая животное).</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Я — лягушка-квакушка и т. д.</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А ты кто?</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lastRenderedPageBreak/>
        <w:t>И, получив ответ, приглашают поселиться в теремке.</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 xml:space="preserve">Игра продолжается до тех пор, пока не останется один «медведь». Ребенок, исполняющий роль медведя, ходит вокруг обитателей теремка. На вопрос: «А ты кто?» — он отвечает: «А я мишка — всех </w:t>
      </w:r>
      <w:proofErr w:type="spellStart"/>
      <w:r w:rsidRPr="000F6F34">
        <w:rPr>
          <w:color w:val="000000" w:themeColor="text1"/>
          <w:sz w:val="28"/>
          <w:szCs w:val="28"/>
        </w:rPr>
        <w:t>ловишка</w:t>
      </w:r>
      <w:proofErr w:type="spellEnd"/>
      <w:r w:rsidRPr="000F6F34">
        <w:rPr>
          <w:color w:val="000000" w:themeColor="text1"/>
          <w:sz w:val="28"/>
          <w:szCs w:val="28"/>
        </w:rPr>
        <w:t>». При этом дети разбегаются в условленные места (стулья, которые являются неприкосновенными для «медведя»). А тот, кого поймает «медведь», становится теперь водящим.</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Паровозик (сюжетно-ролевая игра)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4 — 6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развитие навыков коммуникации и речи.</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Необходимое оборудование</w:t>
      </w:r>
      <w:r w:rsidRPr="000F6F34">
        <w:rPr>
          <w:color w:val="000000" w:themeColor="text1"/>
          <w:sz w:val="28"/>
          <w:szCs w:val="28"/>
        </w:rPr>
        <w:t>: картинки с изображением домов, городов и т. п.</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Ведущий совместно с детьми расставляет стулья друг за другом, имитируя вагоны поезда. Он помогает (если это необходимо) детям распределить роли машиниста, помощника машиниста, кондуктора и пассажиров. Когда все приготовления закончены, ведущий объявляет: «Посадка на скорый поезд до станции «Васильково» производится на первом пути». Дети занимают места и действуют в процессе игры согласно своим ролям. Задача ведущего состоит в том, чтобы наблюдать за правильностью исполнения ролей игроками.</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 xml:space="preserve">Игру можно усложнить, например, раздать «пассажирам» важные задания. Пусть они «собирают сведения» о городах, в которых останавливается поезд, об их жителях и достопримечательностях. </w:t>
      </w:r>
      <w:proofErr w:type="gramStart"/>
      <w:r w:rsidRPr="000F6F34">
        <w:rPr>
          <w:color w:val="000000" w:themeColor="text1"/>
          <w:sz w:val="28"/>
          <w:szCs w:val="28"/>
        </w:rPr>
        <w:t>Для этого надо разложить по всей комнате заранее приготовленные картинки с изображением зданий, школ, магазинов, фонтанов, людей (мам с детьми, школьников, спортсменов, бабушек и т. д.), транспорта (трамваев, автобусов, троллейбусов, маршрутных такси и т. д.).</w:t>
      </w:r>
      <w:proofErr w:type="gramEnd"/>
      <w:r w:rsidRPr="000F6F34">
        <w:rPr>
          <w:color w:val="000000" w:themeColor="text1"/>
          <w:sz w:val="28"/>
          <w:szCs w:val="28"/>
        </w:rPr>
        <w:t xml:space="preserve"> Всех пассажиров необходимо разделить на группы: первая собирает картинки с изображением людей, а затем рассказывает, кто живет в городе; вторая — картинки с достопримечательностями города, а третья — картинки с изображением транспорта.</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Магазин игрушек</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4 — 6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развитие навыков речевого общения.</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Необходимое оборудование</w:t>
      </w:r>
      <w:r w:rsidRPr="000F6F34">
        <w:rPr>
          <w:color w:val="000000" w:themeColor="text1"/>
          <w:sz w:val="28"/>
          <w:szCs w:val="28"/>
        </w:rPr>
        <w:t>: игрушки.</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Выбирается водящий, исполняющий роль продавца. Остальные игроки — покупатели. Задача покупателей — объяснить, не называя предмета, что они хотели бы купить. А задача продавца — понять, что хочет приобрести покупатель.</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Провожающий и отъезжающий</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5 — 6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развитие навыков неречевого общения.</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Игра может проводиться как в группе, так и в парах. Один из игроков — отъезжающий, другой — провожающий. Задача игроков — передать друг другу какую-либо информацию без помощи слов, пользуясь только жестами, мимикой.</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С кем я подружился</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3 — 5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развитие навыков неречевой коммуникации.</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lastRenderedPageBreak/>
        <w:t>Необходимое оборудование:</w:t>
      </w:r>
      <w:r w:rsidRPr="000F6F34">
        <w:rPr>
          <w:color w:val="000000" w:themeColor="text1"/>
          <w:sz w:val="28"/>
          <w:szCs w:val="28"/>
        </w:rPr>
        <w:t> коробка с отверстиями по размеру детской руки.</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Участники засовывают в отверстия коробки каждый по одной руке. Рука одного ребенка находит руку другого ребенка и тщательно ощупывает ее, задача игроков — запомнить ощущения. После этого ребенок должен угадать, чью руку он трогал в коробке. Обмениваться словами или другими речевыми сигналами запрещено.</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Примечание.</w:t>
      </w:r>
      <w:r w:rsidRPr="000F6F34">
        <w:rPr>
          <w:color w:val="000000" w:themeColor="text1"/>
          <w:sz w:val="28"/>
          <w:szCs w:val="28"/>
        </w:rPr>
        <w:t> В игре участвует не менее 8 человек — по числу отверстий в коробке.</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Узнай по хлопку</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5 — 6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развитие навыков неречевой коммуникации.</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Выбирается водящий, который садится спиной к игрокам. Игроки сначала хлопают в ладоши один раз и называют свое имя. Водящий внимательно слушает и старается запомнить, кто как хлопает. Затем игроки продолжают хлопать, но уже не называясь. Водящий должен угадать, кто произвел хлопок.</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Руки — звери</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2 — 4 года.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развитие неречевого общения, общения с помощью прикосновений.</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Дети в произвольном порядке разделяются на пары. По команде ведущего рука одного из детей превращается то в страшного зверя (тигра, медведя), то в ласкового и нежного (котенка, зайчика), который гуляет по спине соседа. Задача другого — угадать зверя, который гуляет по его спине.</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Лев — зайчик</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 </w:t>
      </w:r>
      <w:r w:rsidRPr="000F6F34">
        <w:rPr>
          <w:color w:val="000000" w:themeColor="text1"/>
          <w:sz w:val="28"/>
          <w:szCs w:val="28"/>
        </w:rPr>
        <w:t>2 — 4 года.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развитие коммуникативной чувствительности ребенка.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Ведущий предлагает ребятам превратиться сначала в больших и сильных, потом в маленьких и слабых животных (волк — мышонок, слон — котенок, тигр — ежонок) и рассказать о своих чувствах, ощущениях.</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Большие — маленькие</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2 — 4 года.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развитие коммуникативной чувствительности ребенка.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 </w:t>
      </w:r>
      <w:r w:rsidRPr="000F6F34">
        <w:rPr>
          <w:color w:val="000000" w:themeColor="text1"/>
          <w:sz w:val="28"/>
          <w:szCs w:val="28"/>
        </w:rPr>
        <w:t>Дети поочередно изображают то маму, то ее детеныша у различных животных (слониху и слоненка, кошку и котенка), а затем делятся своими впечатлениями.</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Смелый — трусливый</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2 — 4 года.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развитие коммуникативной чувствительности ребенка.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Ведущий просит детей изобразить сначала смелого, потом трусливого зайчика (мышонка, медведя), а затем поделиться своими впечатлениями.</w:t>
      </w:r>
    </w:p>
    <w:p w:rsidR="000F6F34" w:rsidRDefault="000F6F34" w:rsidP="002B055D">
      <w:pPr>
        <w:pStyle w:val="3"/>
        <w:shd w:val="clear" w:color="auto" w:fill="FFFFFF"/>
        <w:spacing w:before="150" w:beforeAutospacing="0" w:after="30" w:afterAutospacing="0"/>
        <w:rPr>
          <w:i/>
          <w:color w:val="000000" w:themeColor="text1"/>
          <w:sz w:val="32"/>
          <w:szCs w:val="32"/>
        </w:rPr>
      </w:pPr>
    </w:p>
    <w:p w:rsidR="000F6F34" w:rsidRDefault="000F6F34" w:rsidP="002B055D">
      <w:pPr>
        <w:pStyle w:val="3"/>
        <w:shd w:val="clear" w:color="auto" w:fill="FFFFFF"/>
        <w:spacing w:before="150" w:beforeAutospacing="0" w:after="30" w:afterAutospacing="0"/>
        <w:rPr>
          <w:i/>
          <w:color w:val="000000" w:themeColor="text1"/>
          <w:sz w:val="32"/>
          <w:szCs w:val="32"/>
        </w:rPr>
      </w:pPr>
    </w:p>
    <w:p w:rsidR="002B055D" w:rsidRPr="000F6F34" w:rsidRDefault="002B055D" w:rsidP="002B055D">
      <w:pPr>
        <w:pStyle w:val="3"/>
        <w:shd w:val="clear" w:color="auto" w:fill="FFFFFF"/>
        <w:spacing w:before="150" w:beforeAutospacing="0" w:after="30" w:afterAutospacing="0"/>
        <w:rPr>
          <w:i/>
          <w:color w:val="000000" w:themeColor="text1"/>
          <w:sz w:val="32"/>
          <w:szCs w:val="32"/>
        </w:rPr>
      </w:pPr>
      <w:r w:rsidRPr="000F6F34">
        <w:rPr>
          <w:i/>
          <w:color w:val="000000" w:themeColor="text1"/>
          <w:sz w:val="32"/>
          <w:szCs w:val="32"/>
        </w:rPr>
        <w:lastRenderedPageBreak/>
        <w:t>Игры, развивающие нравственные и волевые качества личности ребенка</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Ласковое имя</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4 — 6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 </w:t>
      </w:r>
      <w:r w:rsidRPr="000F6F34">
        <w:rPr>
          <w:color w:val="000000" w:themeColor="text1"/>
          <w:sz w:val="28"/>
          <w:szCs w:val="28"/>
        </w:rPr>
        <w:t>помочь детям осознать свое место в мире.</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Необходимое оборудование:</w:t>
      </w:r>
      <w:r w:rsidRPr="000F6F34">
        <w:rPr>
          <w:color w:val="000000" w:themeColor="text1"/>
          <w:sz w:val="28"/>
          <w:szCs w:val="28"/>
        </w:rPr>
        <w:t> мяч.</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Дети располагаются в кругу. Ведущий просит детей вспомнить, как их ласково называют дома. Затем ведущий говорит: «Сейчас мы будем бросать друг другу мячик. Тот, у кого мячик окажется в руках, должен назвать одно из своих ласковых имен. И еще — заполните того, кто бросил вам мячик, это важно. Потом, когда вы все по очереди назовете свои ласковые имена, мячик пойдет в другую сторону. И вам нужно будет бросить мяч тому, кто в первый раз бросил его вам, и произнести его ласковое имя».</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Чувства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3 — 4 года.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научить детей распознавать чувства по мимике.</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Необходимое оборудование</w:t>
      </w:r>
      <w:r w:rsidRPr="000F6F34">
        <w:rPr>
          <w:color w:val="000000" w:themeColor="text1"/>
          <w:sz w:val="28"/>
          <w:szCs w:val="28"/>
        </w:rPr>
        <w:t>: картинки, иллюстрирующие разнообразные чувства.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 </w:t>
      </w:r>
      <w:r w:rsidRPr="000F6F34">
        <w:rPr>
          <w:color w:val="000000" w:themeColor="text1"/>
          <w:sz w:val="28"/>
          <w:szCs w:val="28"/>
        </w:rPr>
        <w:t>Ведущий рассказывает детям о чувствах (радости, любви, гневе, страхе, обиде и др.). Затем он демонстрирует картинки, на которых нарисованы дети, испытывающие различные чувства, и просит игроков угадать, какое чувство изображено, и попытаться выразить его. После этого ведущий предлагает детям изобразить чувства руками: радость — руки прыгают по столу, гнев — руки толкают, бьют друг друга, страх — руки дрожат, сжимаются в кулаки и т. п.</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Художники</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 </w:t>
      </w:r>
      <w:r w:rsidRPr="000F6F34">
        <w:rPr>
          <w:color w:val="000000" w:themeColor="text1"/>
          <w:sz w:val="28"/>
          <w:szCs w:val="28"/>
        </w:rPr>
        <w:t>4 — 6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научить детей распознавать чувства по мимике, развить навыки сотрудничества.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Необходимое оборудование</w:t>
      </w:r>
      <w:r w:rsidRPr="000F6F34">
        <w:rPr>
          <w:color w:val="000000" w:themeColor="text1"/>
          <w:sz w:val="28"/>
          <w:szCs w:val="28"/>
        </w:rPr>
        <w:t>: три куклы, театральный грим.</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Дети делятся на три группы. Каждая группа получает задание изобразить то или иное чувство (радость, гнев, страх) и соответственно гримирует свою куклу. Ведущий оценивает, насколько точным получился результат.</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Попугай</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4 — 6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научить детей распознавать чувства по интонации голоса.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Ведущий рассказывает, как соотносятся чувства человека и его голос. Он демонстрирует это на конкретном примере — говорит одну и ту же фразу с различной интонацией, имитируя определенные чувства. Затем ведущий произносит короткое предложение, например, «</w:t>
      </w:r>
      <w:proofErr w:type="gramStart"/>
      <w:r w:rsidRPr="000F6F34">
        <w:rPr>
          <w:color w:val="000000" w:themeColor="text1"/>
          <w:sz w:val="28"/>
          <w:szCs w:val="28"/>
        </w:rPr>
        <w:t>Я</w:t>
      </w:r>
      <w:proofErr w:type="gramEnd"/>
      <w:r w:rsidRPr="000F6F34">
        <w:rPr>
          <w:color w:val="000000" w:themeColor="text1"/>
          <w:sz w:val="28"/>
          <w:szCs w:val="28"/>
        </w:rPr>
        <w:t xml:space="preserve"> хочу спать». Первый участник повторяет это предложение, выражая при этом заранее задуманное чувство. Остальные игроки отгадывают, какое чувство задумал ребенок.</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Закончи предложение</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4 — 6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 </w:t>
      </w:r>
      <w:r w:rsidRPr="000F6F34">
        <w:rPr>
          <w:color w:val="000000" w:themeColor="text1"/>
          <w:sz w:val="28"/>
          <w:szCs w:val="28"/>
        </w:rPr>
        <w:t>научить ребенка понимать чувства других людей.</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lastRenderedPageBreak/>
        <w:t>Ход игры.</w:t>
      </w:r>
      <w:r w:rsidRPr="000F6F34">
        <w:rPr>
          <w:color w:val="000000" w:themeColor="text1"/>
          <w:sz w:val="28"/>
          <w:szCs w:val="28"/>
        </w:rPr>
        <w:t xml:space="preserve"> Ведущий говорит предложение. </w:t>
      </w:r>
      <w:proofErr w:type="gramStart"/>
      <w:r w:rsidRPr="000F6F34">
        <w:rPr>
          <w:color w:val="000000" w:themeColor="text1"/>
          <w:sz w:val="28"/>
          <w:szCs w:val="28"/>
        </w:rPr>
        <w:t>Например, «Радость для папы — это...», «Обида для мамы — это...», «Удовольствие для сестренки — это...» и т. д. Дети должны закончить предложения, продемонстрировав свое понимание чувств других людей.</w:t>
      </w:r>
      <w:proofErr w:type="gramEnd"/>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Цветок дружбы</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3 — 4 года.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развить в ребенке уважение к окружающим.</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Необходимое оборудование</w:t>
      </w:r>
      <w:r w:rsidRPr="000F6F34">
        <w:rPr>
          <w:color w:val="000000" w:themeColor="text1"/>
          <w:sz w:val="28"/>
          <w:szCs w:val="28"/>
        </w:rPr>
        <w:t>: стул, лейка (настоящая или игрушечная).</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Дети располагаются в кругу. Ведущий предлагает игрокам превратиться в красивые цветы, с которыми хочется подружиться. Каждый ребенок задумывает цветок, в который он хотел бы превратиться. Ведущий ставит в центре круга стул, на который по очереди садятся все дети. Сначала ребенок представляет себя не большим красивым цветком, а маленьким семечком — он поджимает ноги, кладет ручки на коленки и опускает головку. После этого ведущий берет лейку и «поливает» из нее семечко, чтобы оно поскорее выросло. Ребенок живо реагирует на «льющуюся воду» и «растет», то есть медленно распрямляется и встает, поднимает руки, наклоняет голову в стороны. Когда «цветок» распрямляется, все остальные дети начинают прыгать вокруг него и кричать: «Цветок, цветок, давай дружить!»</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Пожалей мишку</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 </w:t>
      </w:r>
      <w:r w:rsidRPr="000F6F34">
        <w:rPr>
          <w:color w:val="000000" w:themeColor="text1"/>
          <w:sz w:val="28"/>
          <w:szCs w:val="28"/>
        </w:rPr>
        <w:t>3 — 5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научить детей сопереживать, сочувствовать другим.</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Необходимое оборудование</w:t>
      </w:r>
      <w:r w:rsidRPr="000F6F34">
        <w:rPr>
          <w:color w:val="000000" w:themeColor="text1"/>
          <w:sz w:val="28"/>
          <w:szCs w:val="28"/>
        </w:rPr>
        <w:t>: игрушка — плюшевый мишка.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Дети сидят в кругу. Ведущий представляет ребятам мишку и говорит, что мишка расстроен, ему плохо, надо проявить к нему сочувствие и высказать слова утешения.</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Настоящий друг</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4 — 6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сформировать у детей понятие о дружбе и взаимном уважении.</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Ведущий спрашивает у игроков: «Кто настоящий друг детей?» Ребята дают свои ответы, говоря о том, что другом могут быть сверстник, брат или сестра, собака, кошка и т. д. Затем ведущий предлагает детям встать в круг и рассказать о своих друзьях, которые есть среди игроков. Сначала в центр круга выходит один ребенок и говорит: «Саша — мой настоящий друг, потому что ...». Далее в круг выходит названный игрок и говорит подобные слова по отношению к следующему игроку. Так продолжается до тех пор, пока в кругу не окажутся все дети.</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Репка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3 — 5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научить детей взаимодействовать друг с другом, развить у них чувство взаимопомощи и справедливости.</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Необходимое оборудование</w:t>
      </w:r>
      <w:r w:rsidRPr="000F6F34">
        <w:rPr>
          <w:color w:val="000000" w:themeColor="text1"/>
          <w:sz w:val="28"/>
          <w:szCs w:val="28"/>
        </w:rPr>
        <w:t>: небольшая игрушка «репка».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Детям предлагается вспомнить сказку «Репка». Ведущий помогает ребятам (если это необходимо) распределить роли. Далее дети вместе с ведущим действуют по сценарию сказки.</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lastRenderedPageBreak/>
        <w:t xml:space="preserve">Ведущий рассказывает: «Посадил дед репку. Выросла репка большая-пребольшая. Стал дед репку из земли тащить. </w:t>
      </w:r>
      <w:proofErr w:type="spellStart"/>
      <w:proofErr w:type="gramStart"/>
      <w:r w:rsidRPr="000F6F34">
        <w:rPr>
          <w:color w:val="000000" w:themeColor="text1"/>
          <w:sz w:val="28"/>
          <w:szCs w:val="28"/>
        </w:rPr>
        <w:t>Тянет-потянет</w:t>
      </w:r>
      <w:proofErr w:type="spellEnd"/>
      <w:proofErr w:type="gramEnd"/>
      <w:r w:rsidRPr="000F6F34">
        <w:rPr>
          <w:color w:val="000000" w:themeColor="text1"/>
          <w:sz w:val="28"/>
          <w:szCs w:val="28"/>
        </w:rPr>
        <w:t>, вытянуть не может». После этого ведущий задает вопрос: «Что же делать деду?» Дети отвечают: «Позвать бабку!» Ребенок, исполняющий роль деда, зовет бабку. Так продолжается до тех пор, пока не будут задействованы все персонажи сказки. Когда репка будет выдернута из грядки, ведущий спрашивает, что же теперь делать с репкой. Дети (или ведущий) предлагают поделить репку поровну между всеми участниками игры.</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Примечание</w:t>
      </w:r>
      <w:r w:rsidRPr="000F6F34">
        <w:rPr>
          <w:color w:val="000000" w:themeColor="text1"/>
          <w:sz w:val="28"/>
          <w:szCs w:val="28"/>
        </w:rPr>
        <w:t>. В качестве репки можно использовать мешочек со сладостями.</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Подарок</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5 — 6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научить детей проявлять внимание и щедрость по отношению к окружающим.</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В группе детей выбирается водящий — предполагаемый именинник. Ведущий предлагает детям немного пофантазировать и подобрать подарок имениннику. Подарок может быть любым, даже необычным, фантастическим. Водящий внимательно выслушивает участников и затем говорит, какой подарок ему действительно хотелось бы получить.</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Ветер и солнце</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5 — 6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научить детей достигать своих целей, мягко воздействуя на партнера, убеждая его с помощью ласки, а не агрессии, относясь к нему с уважением и вниманием.</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Ведущий рассказывает детям притчу, в основе которой лежит басня Эзопа.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 xml:space="preserve">«Однажды Ветер и Солнце поспорили, кто из них сильнее. Чтобы разрешить спор, решили они помериться силами. А в это время шел по дороге человек. Ветер сказал: «Посмотри, как я сейчас сорву с путника плащ». И </w:t>
      </w:r>
      <w:proofErr w:type="gramStart"/>
      <w:r w:rsidRPr="000F6F34">
        <w:rPr>
          <w:color w:val="000000" w:themeColor="text1"/>
          <w:sz w:val="28"/>
          <w:szCs w:val="28"/>
        </w:rPr>
        <w:t>начал он дуть что было</w:t>
      </w:r>
      <w:proofErr w:type="gramEnd"/>
      <w:r w:rsidRPr="000F6F34">
        <w:rPr>
          <w:color w:val="000000" w:themeColor="text1"/>
          <w:sz w:val="28"/>
          <w:szCs w:val="28"/>
        </w:rPr>
        <w:t xml:space="preserve"> сил. Но чем сильнее старался ветер, тем больше путник закутывался в свой плащ. Ветер злился и осыпал человека дождем и снегом. А тот продолжал кутаться и ругать непогоду.</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Солнце, видя, что у ветра ничего не получается, вышло из-за облаков. Улыбнулось, обогрело намокшего и замерзшего путника. Почувствовав тепло, человек сам снял плащ и поблагодарил солнце.</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«Вот видишь, — сказало Солнце Ветру, — лаской и добром можно добиться гораздо большего, чем гневом и силой».</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 xml:space="preserve">После того как дети прослушали притчу, им предлагается встать в круг и взяться за руки. Среди игроков выбирается водящий, который располагается в центре круга. Задача водящего — выйти из круга. Для этого он должен попросить кого-нибудь из </w:t>
      </w:r>
      <w:proofErr w:type="gramStart"/>
      <w:r w:rsidRPr="000F6F34">
        <w:rPr>
          <w:color w:val="000000" w:themeColor="text1"/>
          <w:sz w:val="28"/>
          <w:szCs w:val="28"/>
        </w:rPr>
        <w:t>стоящих</w:t>
      </w:r>
      <w:proofErr w:type="gramEnd"/>
      <w:r w:rsidRPr="000F6F34">
        <w:rPr>
          <w:color w:val="000000" w:themeColor="text1"/>
          <w:sz w:val="28"/>
          <w:szCs w:val="28"/>
        </w:rPr>
        <w:t xml:space="preserve"> в круге выпустить его. Если водящему удалось уговорить кого-либо из участников, то этот участник занимает место водящего и т. д.</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Мостик</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3 — 5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развить взаимное доверие в детях, привить им чувство взаимовыручки.</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Необходимое оборудование:</w:t>
      </w:r>
      <w:r w:rsidRPr="000F6F34">
        <w:rPr>
          <w:color w:val="000000" w:themeColor="text1"/>
          <w:sz w:val="28"/>
          <w:szCs w:val="28"/>
        </w:rPr>
        <w:t> любой плотный платок или шарф.</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lastRenderedPageBreak/>
        <w:t>Ход игры.</w:t>
      </w:r>
      <w:r w:rsidRPr="000F6F34">
        <w:rPr>
          <w:color w:val="000000" w:themeColor="text1"/>
          <w:sz w:val="28"/>
          <w:szCs w:val="28"/>
        </w:rPr>
        <w:t xml:space="preserve"> Игра проводится в парах. В каждой паре одному из участников завязывают глаза. Задача другого участника — провести партнера по тонкому мостику (сделанному из полосок бумаги) над воображаемой глубокой пропастью. Для усложнения задания можно создать различные препятствия на пути игроков. Например, в мостике может не хватать звеньев, и тогда нужно либо делать широкий шаг, либо прыгать. Или пусть низко свисают лианы — тогда, </w:t>
      </w:r>
      <w:proofErr w:type="gramStart"/>
      <w:r w:rsidRPr="000F6F34">
        <w:rPr>
          <w:color w:val="000000" w:themeColor="text1"/>
          <w:sz w:val="28"/>
          <w:szCs w:val="28"/>
        </w:rPr>
        <w:t>проходя</w:t>
      </w:r>
      <w:proofErr w:type="gramEnd"/>
      <w:r w:rsidRPr="000F6F34">
        <w:rPr>
          <w:color w:val="000000" w:themeColor="text1"/>
          <w:sz w:val="28"/>
          <w:szCs w:val="28"/>
        </w:rPr>
        <w:t xml:space="preserve"> подними, вы будете пригибаться к земле или проползать.</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Затем пары меняются так, чтобы все участники побывали и в роли ведущего, и в роли ведомого.</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Плохое и хорошее</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3 — 6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proofErr w:type="gramStart"/>
      <w:r w:rsidRPr="000F6F34">
        <w:rPr>
          <w:rStyle w:val="a5"/>
          <w:color w:val="000000" w:themeColor="text1"/>
          <w:sz w:val="28"/>
          <w:szCs w:val="28"/>
          <w:bdr w:val="none" w:sz="0" w:space="0" w:color="auto" w:frame="1"/>
        </w:rPr>
        <w:t>Цель игры:</w:t>
      </w:r>
      <w:r w:rsidRPr="000F6F34">
        <w:rPr>
          <w:color w:val="000000" w:themeColor="text1"/>
          <w:sz w:val="28"/>
          <w:szCs w:val="28"/>
        </w:rPr>
        <w:t> научить детей видеть разницу между плохим и хорошим, различать положительные и отрицательные качества характера.</w:t>
      </w:r>
      <w:proofErr w:type="gramEnd"/>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Детям предлагается вспомнить, с какими хорошими и плохими персонажами им доводилось встречаться в сказках. Затем выбираются два «контрастных» героя (например, заяц и лиса). Дети должны сначала назвать черты характера положительного персонажа и свойственные ему поступки, а потом описать характер и поведение отрицательного героя. Важно, чтобы дети определили, какие из качеств человека можно изменить, а какие нельзя.</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Примечание.</w:t>
      </w:r>
      <w:r w:rsidRPr="000F6F34">
        <w:rPr>
          <w:color w:val="000000" w:themeColor="text1"/>
          <w:sz w:val="28"/>
          <w:szCs w:val="28"/>
        </w:rPr>
        <w:t> Чем старше дети, тем проще взрослому перевести разговор с персонажей на самих игроков, помочь детям проанализировать свои положительные и отрицательные качества. Задача — развить в детях самокритичность. Однако необходимо помнить, что дошколята еще не способны оценивать себя объективно, у них завышенная самооценка, но это нормально.</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Сила воли</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5 — 6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развить у детей силу воли.</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Ведущий рассказывает сказку о силе воли: «Очень давно в далеком государстве жили два брата. Жили они дружно, все делали вместе. Оба брата мечтали стать героями. Один брат считал, что настоящий герой должен быть сильным и смелым. И стал он тренировать силу и ловкость. Поднимал тяжелые камни, лазал по высоким деревьям, плавал в холодной горной речке. А другой брат решил, что должен быть настойчивым и упорным. И стал он тренировать силу воли. Часто ему хотелось бросить трудную работу, но он не бросал дело на полпути, доводил начатое до конца. Иногда ему хотелось съесть на завтрак пирожок, но он оставлял его на обед. Он научился отказывать себе в своих желаниях.</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Прошло много лет, братья стали взрослыми. Один превратился в настоящего силача, его по праву считали самым сильным человеком во всей стране. А второй брат развил свою волю, настойчивость и упорство. Братья очень любили и уважали друг друга. И когда в государство пришла страшная беда, они решили бороться с нею вместе.</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 xml:space="preserve">А случилось вот что: откуда ни возьмись, на страну напал огромный крылатый Змей: он извергал из пасти огонь, поджигал дома и поля, губил людей и животных, воровал еду и загрязнял воду в реке и колодцах. И тогда сказал первый брат второму: «Я должен убить этого Змея, чтобы он не причинял больше никому </w:t>
      </w:r>
      <w:r w:rsidRPr="000F6F34">
        <w:rPr>
          <w:color w:val="000000" w:themeColor="text1"/>
          <w:sz w:val="28"/>
          <w:szCs w:val="28"/>
        </w:rPr>
        <w:lastRenderedPageBreak/>
        <w:t>вреда!» Но второй брат возразил: «Ты не сможешь этого сделать, ведь ты ничего о нем не знаешь. Только зная слабое место врага, можно его убить!» Не поверил силач мудрым словам брата, решил действовать силою. И он отправился туда, где поселился Змей.</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«Эй, страшный Змей! Выходи-ка на бой со мной!» — закричал силач. И Змей выполз из пещеры ему навстречу. Его прозрачные черные крылья распростерлись по всему небу, загородив солнце. Его глаза бешено сверкали, как изумруды, а из пасти вырывался огонь. Увидев грозного зверя, почувствовал юноша, как страх растет в его сердце, и, не выдержав, отступил он от Змея. А чудовище медленно вздымалось над ним, не отводя от человека прозрачных глаз. А потом Змей щелкнул хвостом, и мгновенно сильный брат превратился в камень.</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Узнав об этом, решил второй брат выйти на бой со Змеем. Однако перед тем как отправиться в путь, обратился юноша за советом к мудрой старой Лягушке.</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Не сразу он нашел ее. Три опасных государства пришлось ему миновать, пока добрался он до Лягушки. Но человек ничего не боялся, он всей душой желал спасти своего брата.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Первое государство называлось «</w:t>
      </w:r>
      <w:proofErr w:type="spellStart"/>
      <w:r w:rsidRPr="000F6F34">
        <w:rPr>
          <w:color w:val="000000" w:themeColor="text1"/>
          <w:sz w:val="28"/>
          <w:szCs w:val="28"/>
        </w:rPr>
        <w:t>Хотелка</w:t>
      </w:r>
      <w:proofErr w:type="spellEnd"/>
      <w:r w:rsidRPr="000F6F34">
        <w:rPr>
          <w:color w:val="000000" w:themeColor="text1"/>
          <w:sz w:val="28"/>
          <w:szCs w:val="28"/>
        </w:rPr>
        <w:t>». У любого, попавшего сюда, сразу же появлялось множество желаний: ему хотелось получить вкусные лакомства, красивую одежду, дорогие украшения. Но стоило ему сказать «хочу», как он тут же превращался в «</w:t>
      </w:r>
      <w:proofErr w:type="spellStart"/>
      <w:r w:rsidRPr="000F6F34">
        <w:rPr>
          <w:color w:val="000000" w:themeColor="text1"/>
          <w:sz w:val="28"/>
          <w:szCs w:val="28"/>
        </w:rPr>
        <w:t>хотелку</w:t>
      </w:r>
      <w:proofErr w:type="spellEnd"/>
      <w:r w:rsidRPr="000F6F34">
        <w:rPr>
          <w:color w:val="000000" w:themeColor="text1"/>
          <w:sz w:val="28"/>
          <w:szCs w:val="28"/>
        </w:rPr>
        <w:t>» и навечно оставался в этом государстве. Юноша едва избежал этой опасности: у него тоже возникло много разнообразных желаний, но с помощью своей силы воли он поборол соблазны и вышел из страны невредимым.</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Следующая опасность подстерегала его в государстве «</w:t>
      </w:r>
      <w:proofErr w:type="spellStart"/>
      <w:r w:rsidRPr="000F6F34">
        <w:rPr>
          <w:color w:val="000000" w:themeColor="text1"/>
          <w:sz w:val="28"/>
          <w:szCs w:val="28"/>
        </w:rPr>
        <w:t>Тыков</w:t>
      </w:r>
      <w:proofErr w:type="spellEnd"/>
      <w:r w:rsidRPr="000F6F34">
        <w:rPr>
          <w:color w:val="000000" w:themeColor="text1"/>
          <w:sz w:val="28"/>
          <w:szCs w:val="28"/>
        </w:rPr>
        <w:t>». Там жили люди, не способные работать и не умеющие отдыхать: они все время суетились и отвлекали друг друга отдел. И нашему путнику тоже захотелось подергать прохожих за руки, но он снова использовал свою силу воли. Так и миновал второе государство.</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В третьем государстве жили одни «яки». Эти люди постоянно выкрикивали: «Я! Я! Спросите меня» и никого не хотели слушать, кроме самих себя. Юноше понадобилась вся его сила воли. А иногда ему даже приходилось рот рукой закрывать, чтобы «Я, я, я» из него не выскочили. Вот с каким трудом он добирался до мудрой Лягушки.</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 xml:space="preserve">Но </w:t>
      </w:r>
      <w:proofErr w:type="gramStart"/>
      <w:r w:rsidRPr="000F6F34">
        <w:rPr>
          <w:color w:val="000000" w:themeColor="text1"/>
          <w:sz w:val="28"/>
          <w:szCs w:val="28"/>
        </w:rPr>
        <w:t>наконец</w:t>
      </w:r>
      <w:proofErr w:type="gramEnd"/>
      <w:r w:rsidRPr="000F6F34">
        <w:rPr>
          <w:color w:val="000000" w:themeColor="text1"/>
          <w:sz w:val="28"/>
          <w:szCs w:val="28"/>
        </w:rPr>
        <w:t xml:space="preserve"> он пришел к ней. И попросил молодой человек Лягушку подсказать ему, как победить Змея. Так ответила ему Лягушка: «Только человек с очень сильной волей сможет одержать победу над Змеем, но ты не бойся этого боя. Ведь ты оставил позади три опасных испытания, ни одно государство не задержало тебя, значит, твоя воля очень сильна. Смело иди к Змею, не справится он с тобой!» Поклонился наш герой Лягушке и отправился обратно.</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Пришел юноша к логову Змея и бесстрашно вызвал его на бой. Зашипело чудовище, распластало огромные крылья и двинулось на смелого человека, но не испугался тот, остался стоять перед ним прямо и гордо. Напряг брат всю свою волю и не побежал. И тогда вдруг Змей съежился, начал уменьшаться, таять. Он становился все меньше и меньше, пока совсем не испарился.</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Как только Змей исчез, камень снова стал живым человеком, братом нашего героя.</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lastRenderedPageBreak/>
        <w:t>Так сильная воля помогла победить зло».</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Далее ведущий предлагает игрокам побывать в трех государствах из сказки о двух братьях.</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 «</w:t>
      </w:r>
      <w:proofErr w:type="spellStart"/>
      <w:r w:rsidRPr="000F6F34">
        <w:rPr>
          <w:color w:val="000000" w:themeColor="text1"/>
          <w:sz w:val="28"/>
          <w:szCs w:val="28"/>
        </w:rPr>
        <w:t>Хотелки</w:t>
      </w:r>
      <w:proofErr w:type="spellEnd"/>
      <w:r w:rsidRPr="000F6F34">
        <w:rPr>
          <w:color w:val="000000" w:themeColor="text1"/>
          <w:sz w:val="28"/>
          <w:szCs w:val="28"/>
        </w:rPr>
        <w:t>». Ведущий рисует в воздухе известную детям букву. Ребятам предлагается угадать эту букву, но не закричать ответ тут же, а, преодолев свое желание выкрикнуть, опередив всех остальных, дождаться команды ведущего и ответ прошептать.</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 «</w:t>
      </w:r>
      <w:proofErr w:type="spellStart"/>
      <w:r w:rsidRPr="000F6F34">
        <w:rPr>
          <w:color w:val="000000" w:themeColor="text1"/>
          <w:sz w:val="28"/>
          <w:szCs w:val="28"/>
        </w:rPr>
        <w:t>Тыки</w:t>
      </w:r>
      <w:proofErr w:type="spellEnd"/>
      <w:r w:rsidRPr="000F6F34">
        <w:rPr>
          <w:color w:val="000000" w:themeColor="text1"/>
          <w:sz w:val="28"/>
          <w:szCs w:val="28"/>
        </w:rPr>
        <w:t>». Детям предлагается сесть на стулья и замереть. Ведущий медленно считает до десяти, затем легонько щекочет каждого. Игрокам необходимо сохранить неподвижность и не рассмеяться. Водящим становится тот, кто не выдержал испытания.</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color w:val="000000" w:themeColor="text1"/>
          <w:sz w:val="28"/>
          <w:szCs w:val="28"/>
        </w:rPr>
        <w:t>♦ «Яки». Ведущий загадывает детям загадки и после каждой обязательно спрашивает, знает ли кто-нибудь ответ. Задача игроков — сдержаться и не закричать: «Я знаю», вместо этого они должны дождаться знака ведущего и шепотом все вместе прошептать ответ.</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Море волнуется</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4 — 6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развитие сознательной воли и терпения. Ход игры. Из числа игроков выбирается водящий. Остальные дети встают на расстоянии 1 м друг от друга. Водящий поворачивается к игрокам спиной и говорит: «Море волнуется — раз. Море волнуется — два. Море волнуется — три. Морская фигура, замри». Пока водящий говорит, игроки могут бегать, прыгать. Но как только произнесено слово «замри», дети замирают в позах морских животных (рыб, осьминогов, кораллов). Водящий поворачивается к игрокам, ходит между ними, рассматривает фигуры и пытается рассмешить замерших игроков. Если ему это удается (игрок засмеялся или пошевелился), то ребенок меняется с водящим местами и сам становится водящим.</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Пожарные</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3 — 5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развитие волевых качеств ребенка.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Необходимое оборудование:</w:t>
      </w:r>
      <w:r w:rsidRPr="000F6F34">
        <w:rPr>
          <w:color w:val="000000" w:themeColor="text1"/>
          <w:sz w:val="28"/>
          <w:szCs w:val="28"/>
        </w:rPr>
        <w:t> шведская лестница, колокольчик.</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 </w:t>
      </w:r>
      <w:r w:rsidRPr="000F6F34">
        <w:rPr>
          <w:color w:val="000000" w:themeColor="text1"/>
          <w:sz w:val="28"/>
          <w:szCs w:val="28"/>
        </w:rPr>
        <w:t>На самом верху шведской лестницы крепится колокольчик. Дети делятся на две команды. Игрок каждой команды — пожарный, которому надо вскарабкаться по лестнице на самый верх и позвонить в колокольчик. Выигрывает та команда, все участники которой первыми выполнят задание. Игра начинается по команде ведущего.</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Путешествие мяча</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w:t>
      </w:r>
      <w:r w:rsidRPr="000F6F34">
        <w:rPr>
          <w:color w:val="000000" w:themeColor="text1"/>
          <w:sz w:val="28"/>
          <w:szCs w:val="28"/>
        </w:rPr>
        <w:t>: 3 — 5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w:t>
      </w:r>
      <w:r w:rsidRPr="000F6F34">
        <w:rPr>
          <w:color w:val="000000" w:themeColor="text1"/>
          <w:sz w:val="28"/>
          <w:szCs w:val="28"/>
        </w:rPr>
        <w:t> научить детей взаимодействовать, играть в команде.</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Необходимое оборудование</w:t>
      </w:r>
      <w:r w:rsidRPr="000F6F34">
        <w:rPr>
          <w:color w:val="000000" w:themeColor="text1"/>
          <w:sz w:val="28"/>
          <w:szCs w:val="28"/>
        </w:rPr>
        <w:t>: мячи.</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xml:space="preserve"> Игроки делятся на две команды и располагаются в две колонны. Первый игрок каждой команды получает мяч. Далее ведущий говорит: «Сейчас наш мяч отправится в путешествие, а вы, ребята, поможете ему. По моему сигналу вы будете передавать мяч друг другу. Если я скажу «На самолете», то вы отправите мяч в путь у себя над головами; после слов «На подводной лодке» вы начнете передавать друг другу мячик между расставленными ногами. А когда я </w:t>
      </w:r>
      <w:r w:rsidRPr="000F6F34">
        <w:rPr>
          <w:color w:val="000000" w:themeColor="text1"/>
          <w:sz w:val="28"/>
          <w:szCs w:val="28"/>
        </w:rPr>
        <w:lastRenderedPageBreak/>
        <w:t>скажу «На поезде» — мяч пойдет через «боковые ворота» (между согнутой в локте рукой и телом).</w:t>
      </w:r>
    </w:p>
    <w:p w:rsidR="002B055D" w:rsidRPr="000F6F34" w:rsidRDefault="002B055D" w:rsidP="002B055D">
      <w:pPr>
        <w:pStyle w:val="4"/>
        <w:shd w:val="clear" w:color="auto" w:fill="FFFFFF"/>
        <w:spacing w:before="0"/>
        <w:rPr>
          <w:rFonts w:ascii="Times New Roman" w:hAnsi="Times New Roman" w:cs="Times New Roman"/>
          <w:color w:val="000000" w:themeColor="text1"/>
          <w:sz w:val="28"/>
          <w:szCs w:val="28"/>
          <w:u w:val="single"/>
        </w:rPr>
      </w:pPr>
      <w:r w:rsidRPr="000F6F34">
        <w:rPr>
          <w:rStyle w:val="a8"/>
          <w:rFonts w:ascii="Times New Roman" w:hAnsi="Times New Roman" w:cs="Times New Roman"/>
          <w:color w:val="000000" w:themeColor="text1"/>
          <w:sz w:val="28"/>
          <w:szCs w:val="28"/>
          <w:u w:val="single"/>
          <w:bdr w:val="none" w:sz="0" w:space="0" w:color="auto" w:frame="1"/>
        </w:rPr>
        <w:t>Бездомный заяц</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Возраст: </w:t>
      </w:r>
      <w:r w:rsidRPr="000F6F34">
        <w:rPr>
          <w:color w:val="000000" w:themeColor="text1"/>
          <w:sz w:val="28"/>
          <w:szCs w:val="28"/>
        </w:rPr>
        <w:t>4 — 6 лет.</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Цель игры: </w:t>
      </w:r>
      <w:r w:rsidRPr="000F6F34">
        <w:rPr>
          <w:color w:val="000000" w:themeColor="text1"/>
          <w:sz w:val="28"/>
          <w:szCs w:val="28"/>
        </w:rPr>
        <w:t>развить в детях чувство сопереживания, научить их взаимовыручке и взаимодействию.</w:t>
      </w:r>
    </w:p>
    <w:p w:rsidR="002B055D" w:rsidRPr="000F6F34" w:rsidRDefault="002B055D" w:rsidP="002B055D">
      <w:pPr>
        <w:pStyle w:val="a3"/>
        <w:shd w:val="clear" w:color="auto" w:fill="FFFFFF"/>
        <w:spacing w:before="0" w:beforeAutospacing="0" w:after="0" w:afterAutospacing="0"/>
        <w:ind w:firstLine="300"/>
        <w:jc w:val="both"/>
        <w:rPr>
          <w:color w:val="000000" w:themeColor="text1"/>
          <w:sz w:val="28"/>
          <w:szCs w:val="28"/>
        </w:rPr>
      </w:pPr>
      <w:r w:rsidRPr="000F6F34">
        <w:rPr>
          <w:rStyle w:val="a5"/>
          <w:color w:val="000000" w:themeColor="text1"/>
          <w:sz w:val="28"/>
          <w:szCs w:val="28"/>
          <w:bdr w:val="none" w:sz="0" w:space="0" w:color="auto" w:frame="1"/>
        </w:rPr>
        <w:t>Ход игры.</w:t>
      </w:r>
      <w:r w:rsidRPr="000F6F34">
        <w:rPr>
          <w:color w:val="000000" w:themeColor="text1"/>
          <w:sz w:val="28"/>
          <w:szCs w:val="28"/>
        </w:rPr>
        <w:t> Ведущий выбирает среди игроков «охотника» и «бездомного зайца». Остальные игроки образуют группы по 4—5 человек: трое или четверо, взявшись за руки, образуют домик, а один игрок располагается внутри домика. По сигналу ведущего начинается игра: «бездомный заяц» убегает от «охотника», а «охотник» старается его догнать. «Заяц» может спастись от преследователя, забежав в любой домик, но тогда находящийся в домике игрок вынужден его покинуть и сам стать «зайцем». Если «охотник» догоняет «зайца», то игроки меняются ролями. Ведущий через некоторое время может прервать игру и поменять игроков: детей, образующих домики, «охотника» и «зайцев».</w:t>
      </w:r>
    </w:p>
    <w:p w:rsidR="002B055D" w:rsidRPr="000F6F34" w:rsidRDefault="002B055D" w:rsidP="00C06425">
      <w:pPr>
        <w:spacing w:after="0" w:line="240" w:lineRule="auto"/>
        <w:jc w:val="both"/>
        <w:rPr>
          <w:rFonts w:ascii="Times New Roman" w:hAnsi="Times New Roman" w:cs="Times New Roman"/>
          <w:color w:val="000000" w:themeColor="text1"/>
          <w:sz w:val="28"/>
          <w:szCs w:val="28"/>
        </w:rPr>
      </w:pPr>
    </w:p>
    <w:p w:rsidR="002B055D" w:rsidRPr="000F6F34" w:rsidRDefault="002B055D" w:rsidP="00C06425">
      <w:pPr>
        <w:spacing w:after="0" w:line="240" w:lineRule="auto"/>
        <w:jc w:val="both"/>
        <w:rPr>
          <w:rFonts w:ascii="Times New Roman" w:hAnsi="Times New Roman" w:cs="Times New Roman"/>
          <w:color w:val="000000" w:themeColor="text1"/>
          <w:sz w:val="28"/>
          <w:szCs w:val="28"/>
        </w:rPr>
      </w:pPr>
    </w:p>
    <w:sectPr w:rsidR="002B055D" w:rsidRPr="000F6F34" w:rsidSect="00C06425">
      <w:pgSz w:w="11906" w:h="16838"/>
      <w:pgMar w:top="709"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06425"/>
    <w:rsid w:val="000F6F34"/>
    <w:rsid w:val="001415AA"/>
    <w:rsid w:val="0025431A"/>
    <w:rsid w:val="002B055D"/>
    <w:rsid w:val="006E64A9"/>
    <w:rsid w:val="00C06425"/>
    <w:rsid w:val="00C827CA"/>
    <w:rsid w:val="00E07BB3"/>
    <w:rsid w:val="00EF07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5AA"/>
  </w:style>
  <w:style w:type="paragraph" w:styleId="2">
    <w:name w:val="heading 2"/>
    <w:basedOn w:val="a"/>
    <w:link w:val="20"/>
    <w:uiPriority w:val="9"/>
    <w:qFormat/>
    <w:rsid w:val="00C0642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0642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2B055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0642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0642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064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06425"/>
    <w:rPr>
      <w:color w:val="0000FF"/>
      <w:u w:val="single"/>
    </w:rPr>
  </w:style>
  <w:style w:type="character" w:styleId="a5">
    <w:name w:val="Strong"/>
    <w:basedOn w:val="a0"/>
    <w:uiPriority w:val="22"/>
    <w:qFormat/>
    <w:rsid w:val="00C06425"/>
    <w:rPr>
      <w:b/>
      <w:bCs/>
    </w:rPr>
  </w:style>
  <w:style w:type="paragraph" w:styleId="a6">
    <w:name w:val="Balloon Text"/>
    <w:basedOn w:val="a"/>
    <w:link w:val="a7"/>
    <w:uiPriority w:val="99"/>
    <w:semiHidden/>
    <w:unhideWhenUsed/>
    <w:rsid w:val="00C0642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6425"/>
    <w:rPr>
      <w:rFonts w:ascii="Tahoma" w:hAnsi="Tahoma" w:cs="Tahoma"/>
      <w:sz w:val="16"/>
      <w:szCs w:val="16"/>
    </w:rPr>
  </w:style>
  <w:style w:type="character" w:customStyle="1" w:styleId="40">
    <w:name w:val="Заголовок 4 Знак"/>
    <w:basedOn w:val="a0"/>
    <w:link w:val="4"/>
    <w:uiPriority w:val="9"/>
    <w:semiHidden/>
    <w:rsid w:val="002B055D"/>
    <w:rPr>
      <w:rFonts w:asciiTheme="majorHAnsi" w:eastAsiaTheme="majorEastAsia" w:hAnsiTheme="majorHAnsi" w:cstheme="majorBidi"/>
      <w:b/>
      <w:bCs/>
      <w:i/>
      <w:iCs/>
      <w:color w:val="4F81BD" w:themeColor="accent1"/>
    </w:rPr>
  </w:style>
  <w:style w:type="character" w:styleId="a8">
    <w:name w:val="Emphasis"/>
    <w:basedOn w:val="a0"/>
    <w:uiPriority w:val="20"/>
    <w:qFormat/>
    <w:rsid w:val="002B055D"/>
    <w:rPr>
      <w:i/>
      <w:iCs/>
    </w:rPr>
  </w:style>
</w:styles>
</file>

<file path=word/webSettings.xml><?xml version="1.0" encoding="utf-8"?>
<w:webSettings xmlns:r="http://schemas.openxmlformats.org/officeDocument/2006/relationships" xmlns:w="http://schemas.openxmlformats.org/wordprocessingml/2006/main">
  <w:divs>
    <w:div w:id="333189731">
      <w:bodyDiv w:val="1"/>
      <w:marLeft w:val="0"/>
      <w:marRight w:val="0"/>
      <w:marTop w:val="0"/>
      <w:marBottom w:val="0"/>
      <w:divBdr>
        <w:top w:val="none" w:sz="0" w:space="0" w:color="auto"/>
        <w:left w:val="none" w:sz="0" w:space="0" w:color="auto"/>
        <w:bottom w:val="none" w:sz="0" w:space="0" w:color="auto"/>
        <w:right w:val="none" w:sz="0" w:space="0" w:color="auto"/>
      </w:divBdr>
      <w:divsChild>
        <w:div w:id="1841919175">
          <w:marLeft w:val="0"/>
          <w:marRight w:val="0"/>
          <w:marTop w:val="0"/>
          <w:marBottom w:val="0"/>
          <w:divBdr>
            <w:top w:val="none" w:sz="0" w:space="0" w:color="auto"/>
            <w:left w:val="none" w:sz="0" w:space="0" w:color="auto"/>
            <w:bottom w:val="none" w:sz="0" w:space="0" w:color="auto"/>
            <w:right w:val="none" w:sz="0" w:space="0" w:color="auto"/>
          </w:divBdr>
          <w:divsChild>
            <w:div w:id="717126464">
              <w:marLeft w:val="0"/>
              <w:marRight w:val="0"/>
              <w:marTop w:val="0"/>
              <w:marBottom w:val="0"/>
              <w:divBdr>
                <w:top w:val="none" w:sz="0" w:space="0" w:color="auto"/>
                <w:left w:val="none" w:sz="0" w:space="0" w:color="auto"/>
                <w:bottom w:val="none" w:sz="0" w:space="0" w:color="auto"/>
                <w:right w:val="none" w:sz="0" w:space="0" w:color="auto"/>
              </w:divBdr>
              <w:divsChild>
                <w:div w:id="1890267347">
                  <w:marLeft w:val="0"/>
                  <w:marRight w:val="0"/>
                  <w:marTop w:val="0"/>
                  <w:marBottom w:val="0"/>
                  <w:divBdr>
                    <w:top w:val="none" w:sz="0" w:space="0" w:color="auto"/>
                    <w:left w:val="none" w:sz="0" w:space="0" w:color="auto"/>
                    <w:bottom w:val="none" w:sz="0" w:space="0" w:color="auto"/>
                    <w:right w:val="none" w:sz="0" w:space="0" w:color="auto"/>
                  </w:divBdr>
                  <w:divsChild>
                    <w:div w:id="775827599">
                      <w:marLeft w:val="0"/>
                      <w:marRight w:val="0"/>
                      <w:marTop w:val="0"/>
                      <w:marBottom w:val="0"/>
                      <w:divBdr>
                        <w:top w:val="none" w:sz="0" w:space="0" w:color="auto"/>
                        <w:left w:val="none" w:sz="0" w:space="0" w:color="auto"/>
                        <w:bottom w:val="none" w:sz="0" w:space="0" w:color="auto"/>
                        <w:right w:val="none" w:sz="0" w:space="0" w:color="auto"/>
                      </w:divBdr>
                      <w:divsChild>
                        <w:div w:id="940378804">
                          <w:marLeft w:val="0"/>
                          <w:marRight w:val="0"/>
                          <w:marTop w:val="0"/>
                          <w:marBottom w:val="0"/>
                          <w:divBdr>
                            <w:top w:val="none" w:sz="0" w:space="0" w:color="auto"/>
                            <w:left w:val="none" w:sz="0" w:space="0" w:color="auto"/>
                            <w:bottom w:val="none" w:sz="0" w:space="0" w:color="auto"/>
                            <w:right w:val="none" w:sz="0" w:space="0" w:color="auto"/>
                          </w:divBdr>
                          <w:divsChild>
                            <w:div w:id="280965719">
                              <w:marLeft w:val="0"/>
                              <w:marRight w:val="0"/>
                              <w:marTop w:val="0"/>
                              <w:marBottom w:val="0"/>
                              <w:divBdr>
                                <w:top w:val="none" w:sz="0" w:space="0" w:color="auto"/>
                                <w:left w:val="none" w:sz="0" w:space="0" w:color="auto"/>
                                <w:bottom w:val="none" w:sz="0" w:space="0" w:color="auto"/>
                                <w:right w:val="none" w:sz="0" w:space="0" w:color="auto"/>
                              </w:divBdr>
                              <w:divsChild>
                                <w:div w:id="129710251">
                                  <w:marLeft w:val="0"/>
                                  <w:marRight w:val="0"/>
                                  <w:marTop w:val="0"/>
                                  <w:marBottom w:val="0"/>
                                  <w:divBdr>
                                    <w:top w:val="none" w:sz="0" w:space="0" w:color="auto"/>
                                    <w:left w:val="none" w:sz="0" w:space="0" w:color="auto"/>
                                    <w:bottom w:val="none" w:sz="0" w:space="0" w:color="auto"/>
                                    <w:right w:val="none" w:sz="0" w:space="0" w:color="auto"/>
                                  </w:divBdr>
                                  <w:divsChild>
                                    <w:div w:id="204551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87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ya-roditel.ru/parents/base/experts/razvitie-melkoy-motoriki-palchikovye-igry-dlya-detey-ot-4-mesyatsev-do-3-l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ya-roditel.ru/parents/base/experts/razvivayushchikh-igr-s-detmi-rekomendatsii-roditelyam-detey-6-12-mesyatsev/" TargetMode="External"/><Relationship Id="rId5" Type="http://schemas.openxmlformats.org/officeDocument/2006/relationships/hyperlink" Target="http://www.ya-roditel.ru/parents/base/experts/razvivayushchikh-igr-s-detmi-rekomendatsii-roditelyam-detey-6-12-mesyatsev/"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15</Pages>
  <Words>4959</Words>
  <Characters>28272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2020-11-01T18:41:00Z</dcterms:created>
  <dcterms:modified xsi:type="dcterms:W3CDTF">2021-01-12T18:16:00Z</dcterms:modified>
</cp:coreProperties>
</file>